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FD7" w:rsidRPr="006F5084" w:rsidRDefault="00350FD7" w:rsidP="00350FD7">
      <w:pPr>
        <w:keepNext/>
        <w:keepLines/>
        <w:spacing w:before="340" w:after="330" w:line="360" w:lineRule="auto"/>
        <w:jc w:val="center"/>
        <w:outlineLvl w:val="0"/>
        <w:rPr>
          <w:rFonts w:ascii="Times New Roman" w:eastAsia="华文新魏" w:hAnsi="Times New Roman"/>
          <w:b/>
          <w:bCs/>
          <w:kern w:val="44"/>
          <w:sz w:val="72"/>
          <w:szCs w:val="72"/>
        </w:rPr>
      </w:pPr>
      <w:r w:rsidRPr="006F5084">
        <w:rPr>
          <w:rFonts w:ascii="Times New Roman" w:eastAsia="华文新魏" w:hAnsi="Times New Roman"/>
          <w:b/>
          <w:bCs/>
          <w:kern w:val="44"/>
          <w:sz w:val="72"/>
          <w:szCs w:val="72"/>
        </w:rPr>
        <w:t>项目要求</w:t>
      </w:r>
    </w:p>
    <w:p w:rsidR="00350FD7" w:rsidRPr="006F5084" w:rsidRDefault="00350FD7" w:rsidP="00350FD7">
      <w:pPr>
        <w:spacing w:line="360" w:lineRule="auto"/>
        <w:jc w:val="center"/>
        <w:rPr>
          <w:rFonts w:ascii="Times New Roman" w:eastAsia="仿宋_GB2312" w:hAnsi="Times New Roman"/>
          <w:b/>
          <w:bCs/>
          <w:sz w:val="28"/>
          <w:szCs w:val="28"/>
        </w:rPr>
      </w:pPr>
      <w:r w:rsidRPr="006F5084">
        <w:rPr>
          <w:rFonts w:ascii="Times New Roman" w:eastAsia="仿宋_GB2312" w:hAnsi="Times New Roman"/>
          <w:b/>
          <w:bCs/>
          <w:sz w:val="28"/>
          <w:szCs w:val="28"/>
        </w:rPr>
        <w:t>须知</w:t>
      </w:r>
    </w:p>
    <w:p w:rsidR="00350FD7" w:rsidRPr="006F5084" w:rsidRDefault="00350FD7" w:rsidP="00350FD7">
      <w:pPr>
        <w:spacing w:line="360" w:lineRule="auto"/>
        <w:ind w:firstLineChars="1300" w:firstLine="3132"/>
        <w:rPr>
          <w:rFonts w:ascii="Times New Roman" w:eastAsia="仿宋_GB2312" w:hAnsi="Times New Roman"/>
          <w:b/>
          <w:bCs/>
          <w:color w:val="FF0000"/>
          <w:sz w:val="24"/>
          <w:szCs w:val="24"/>
        </w:rPr>
      </w:pPr>
    </w:p>
    <w:p w:rsidR="00350FD7" w:rsidRPr="006F5084" w:rsidRDefault="00350FD7" w:rsidP="00350FD7">
      <w:pPr>
        <w:spacing w:line="360" w:lineRule="auto"/>
        <w:ind w:firstLineChars="200" w:firstLine="482"/>
        <w:rPr>
          <w:rFonts w:ascii="Times New Roman" w:eastAsia="仿宋_GB2312" w:hAnsi="Times New Roman"/>
          <w:b/>
          <w:bCs/>
          <w:sz w:val="24"/>
          <w:szCs w:val="24"/>
        </w:rPr>
      </w:pPr>
      <w:bookmarkStart w:id="0" w:name="Fivexiangmu6"/>
      <w:bookmarkEnd w:id="0"/>
      <w:r w:rsidRPr="006F5084">
        <w:rPr>
          <w:rFonts w:ascii="Times New Roman" w:eastAsia="仿宋_GB2312" w:hAnsi="Times New Roman"/>
          <w:b/>
          <w:bCs/>
          <w:sz w:val="24"/>
          <w:szCs w:val="24"/>
        </w:rPr>
        <w:t>1.</w:t>
      </w:r>
      <w:r w:rsidRPr="006F5084">
        <w:rPr>
          <w:rFonts w:ascii="Times New Roman" w:eastAsia="仿宋_GB2312" w:hAnsi="Times New Roman"/>
          <w:b/>
          <w:bCs/>
          <w:sz w:val="24"/>
          <w:szCs w:val="24"/>
        </w:rPr>
        <w:t>本章节中所有条款之要求为本次招标项目的具体要求，投标人必须逐条对照进行答复。</w:t>
      </w:r>
    </w:p>
    <w:p w:rsidR="00350FD7" w:rsidRPr="006F5084" w:rsidRDefault="00350FD7" w:rsidP="00350FD7">
      <w:pPr>
        <w:spacing w:line="360" w:lineRule="auto"/>
        <w:ind w:firstLineChars="200" w:firstLine="482"/>
        <w:rPr>
          <w:rFonts w:ascii="Times New Roman" w:eastAsia="仿宋_GB2312" w:hAnsi="Times New Roman"/>
          <w:b/>
          <w:bCs/>
          <w:sz w:val="24"/>
          <w:szCs w:val="24"/>
        </w:rPr>
      </w:pPr>
      <w:r w:rsidRPr="006F5084">
        <w:rPr>
          <w:rFonts w:ascii="Times New Roman" w:eastAsia="仿宋_GB2312" w:hAnsi="Times New Roman"/>
          <w:b/>
          <w:bCs/>
          <w:sz w:val="24"/>
          <w:szCs w:val="24"/>
        </w:rPr>
        <w:t>2.</w:t>
      </w:r>
      <w:r w:rsidRPr="006F5084">
        <w:rPr>
          <w:rFonts w:ascii="Times New Roman" w:eastAsia="仿宋_GB2312" w:hAnsi="Times New Roman"/>
          <w:b/>
          <w:bCs/>
          <w:sz w:val="24"/>
          <w:szCs w:val="24"/>
        </w:rPr>
        <w:t>投标人须满足本项目的资格要求（投标文件须提供相关资格证明文件），否则按投标无效处理。</w:t>
      </w:r>
    </w:p>
    <w:p w:rsidR="00350FD7" w:rsidRPr="006F5084" w:rsidRDefault="00350FD7" w:rsidP="00350FD7">
      <w:pPr>
        <w:spacing w:line="360" w:lineRule="auto"/>
        <w:ind w:firstLineChars="200" w:firstLine="482"/>
        <w:rPr>
          <w:rFonts w:ascii="Times New Roman" w:eastAsia="仿宋_GB2312" w:hAnsi="Times New Roman"/>
          <w:b/>
          <w:bCs/>
          <w:sz w:val="24"/>
          <w:szCs w:val="24"/>
        </w:rPr>
      </w:pPr>
      <w:r w:rsidRPr="006F5084">
        <w:rPr>
          <w:rFonts w:ascii="Times New Roman" w:eastAsia="仿宋_GB2312" w:hAnsi="Times New Roman"/>
          <w:b/>
          <w:bCs/>
          <w:sz w:val="24"/>
          <w:szCs w:val="24"/>
        </w:rPr>
        <w:t>3.</w:t>
      </w:r>
      <w:r w:rsidRPr="006F5084">
        <w:rPr>
          <w:rFonts w:ascii="Times New Roman" w:eastAsia="仿宋_GB2312" w:hAnsi="Times New Roman"/>
          <w:b/>
          <w:bCs/>
          <w:sz w:val="24"/>
          <w:szCs w:val="24"/>
        </w:rPr>
        <w:t>在商务要求和技术要求中，凡标注（</w:t>
      </w:r>
      <w:r w:rsidRPr="006F5084">
        <w:rPr>
          <w:rFonts w:ascii="Times New Roman" w:eastAsia="仿宋_GB2312" w:hAnsi="Times New Roman"/>
          <w:b/>
          <w:bCs/>
          <w:sz w:val="24"/>
          <w:szCs w:val="24"/>
        </w:rPr>
        <w:t>“</w:t>
      </w:r>
      <w:r w:rsidRPr="006F5084">
        <w:rPr>
          <w:rFonts w:ascii="宋体" w:hAnsi="宋体" w:cs="宋体" w:hint="eastAsia"/>
          <w:b/>
          <w:bCs/>
          <w:sz w:val="24"/>
          <w:szCs w:val="24"/>
        </w:rPr>
        <w:t>★</w:t>
      </w:r>
      <w:r w:rsidRPr="006F5084">
        <w:rPr>
          <w:rFonts w:ascii="Times New Roman" w:eastAsia="仿宋_GB2312" w:hAnsi="Times New Roman"/>
          <w:b/>
          <w:bCs/>
          <w:sz w:val="24"/>
          <w:szCs w:val="24"/>
        </w:rPr>
        <w:t>”</w:t>
      </w:r>
      <w:r w:rsidRPr="006F5084">
        <w:rPr>
          <w:rFonts w:ascii="Times New Roman" w:eastAsia="仿宋_GB2312" w:hAnsi="Times New Roman"/>
          <w:b/>
          <w:bCs/>
          <w:sz w:val="24"/>
          <w:szCs w:val="24"/>
        </w:rPr>
        <w:t>）号的条款为重要之商务或技术要求，投标文件中对标注（</w:t>
      </w:r>
      <w:r w:rsidRPr="006F5084">
        <w:rPr>
          <w:rFonts w:ascii="Times New Roman" w:eastAsia="仿宋_GB2312" w:hAnsi="Times New Roman"/>
          <w:b/>
          <w:bCs/>
          <w:sz w:val="24"/>
          <w:szCs w:val="24"/>
        </w:rPr>
        <w:t>“</w:t>
      </w:r>
      <w:r w:rsidRPr="006F5084">
        <w:rPr>
          <w:rFonts w:ascii="宋体" w:hAnsi="宋体" w:cs="宋体" w:hint="eastAsia"/>
          <w:b/>
          <w:bCs/>
          <w:sz w:val="24"/>
          <w:szCs w:val="24"/>
        </w:rPr>
        <w:t>★</w:t>
      </w:r>
      <w:r w:rsidRPr="006F5084">
        <w:rPr>
          <w:rFonts w:ascii="Times New Roman" w:eastAsia="仿宋_GB2312" w:hAnsi="Times New Roman"/>
          <w:b/>
          <w:bCs/>
          <w:sz w:val="24"/>
          <w:szCs w:val="24"/>
        </w:rPr>
        <w:t>”</w:t>
      </w:r>
      <w:r w:rsidRPr="006F5084">
        <w:rPr>
          <w:rFonts w:ascii="Times New Roman" w:eastAsia="仿宋_GB2312" w:hAnsi="Times New Roman"/>
          <w:b/>
          <w:bCs/>
          <w:sz w:val="24"/>
          <w:szCs w:val="24"/>
        </w:rPr>
        <w:t>）号的重要条款不响应或任何的不满足（负偏离），将导致投标无效。</w:t>
      </w:r>
    </w:p>
    <w:p w:rsidR="00350FD7" w:rsidRPr="006F5084" w:rsidRDefault="00350FD7" w:rsidP="00350FD7">
      <w:pPr>
        <w:spacing w:line="360" w:lineRule="auto"/>
        <w:ind w:firstLineChars="200" w:firstLine="482"/>
        <w:rPr>
          <w:rFonts w:ascii="Times New Roman" w:eastAsia="仿宋_GB2312" w:hAnsi="Times New Roman"/>
          <w:b/>
          <w:bCs/>
          <w:sz w:val="24"/>
          <w:szCs w:val="24"/>
        </w:rPr>
      </w:pPr>
      <w:r w:rsidRPr="006F5084">
        <w:rPr>
          <w:rFonts w:ascii="Times New Roman" w:eastAsia="仿宋_GB2312" w:hAnsi="Times New Roman"/>
          <w:b/>
          <w:bCs/>
          <w:sz w:val="24"/>
          <w:szCs w:val="24"/>
        </w:rPr>
        <w:t>4.</w:t>
      </w:r>
      <w:r w:rsidRPr="006F5084">
        <w:rPr>
          <w:rFonts w:ascii="Times New Roman" w:eastAsia="仿宋_GB2312" w:hAnsi="Times New Roman"/>
          <w:b/>
          <w:bCs/>
          <w:sz w:val="24"/>
          <w:szCs w:val="24"/>
        </w:rPr>
        <w:t>在商务要求和技术要求中，凡标注（</w:t>
      </w:r>
      <w:r w:rsidRPr="006F5084">
        <w:rPr>
          <w:rFonts w:ascii="Times New Roman" w:eastAsia="仿宋_GB2312" w:hAnsi="Times New Roman"/>
          <w:b/>
          <w:bCs/>
          <w:sz w:val="24"/>
          <w:szCs w:val="24"/>
        </w:rPr>
        <w:t>“</w:t>
      </w:r>
      <w:r w:rsidRPr="006F5084">
        <w:rPr>
          <w:rFonts w:ascii="Times New Roman" w:hAnsi="Times New Roman"/>
          <w:szCs w:val="21"/>
        </w:rPr>
        <w:t>▲</w:t>
      </w:r>
      <w:r w:rsidRPr="006F5084">
        <w:rPr>
          <w:rFonts w:ascii="Times New Roman" w:eastAsia="仿宋_GB2312" w:hAnsi="Times New Roman"/>
          <w:b/>
          <w:bCs/>
          <w:sz w:val="24"/>
          <w:szCs w:val="24"/>
        </w:rPr>
        <w:t>”</w:t>
      </w:r>
      <w:r w:rsidRPr="006F5084">
        <w:rPr>
          <w:rFonts w:ascii="Times New Roman" w:eastAsia="仿宋_GB2312" w:hAnsi="Times New Roman"/>
          <w:b/>
          <w:bCs/>
          <w:sz w:val="24"/>
          <w:szCs w:val="24"/>
        </w:rPr>
        <w:t>）号的条款为重要条款</w:t>
      </w:r>
      <w:r w:rsidRPr="006F5084">
        <w:rPr>
          <w:rFonts w:ascii="Times New Roman" w:eastAsia="仿宋_GB2312" w:hAnsi="Times New Roman"/>
          <w:b/>
          <w:bCs/>
          <w:sz w:val="24"/>
          <w:szCs w:val="24"/>
        </w:rPr>
        <w:t>,</w:t>
      </w:r>
      <w:r w:rsidRPr="006F5084">
        <w:rPr>
          <w:rFonts w:ascii="Times New Roman" w:eastAsia="仿宋_GB2312" w:hAnsi="Times New Roman"/>
          <w:b/>
          <w:bCs/>
          <w:sz w:val="24"/>
          <w:szCs w:val="24"/>
        </w:rPr>
        <w:t>非不可偏离条款。</w:t>
      </w:r>
    </w:p>
    <w:p w:rsidR="00350FD7" w:rsidRPr="006F5084" w:rsidRDefault="00350FD7" w:rsidP="00350FD7">
      <w:pPr>
        <w:spacing w:line="360" w:lineRule="auto"/>
        <w:ind w:firstLineChars="200" w:firstLine="482"/>
        <w:rPr>
          <w:rFonts w:ascii="Times New Roman" w:eastAsia="仿宋_GB2312" w:hAnsi="Times New Roman"/>
          <w:b/>
          <w:bCs/>
          <w:sz w:val="24"/>
          <w:szCs w:val="24"/>
        </w:rPr>
      </w:pPr>
      <w:r w:rsidRPr="006F5084">
        <w:rPr>
          <w:rFonts w:ascii="Times New Roman" w:eastAsia="仿宋_GB2312" w:hAnsi="Times New Roman"/>
          <w:b/>
          <w:bCs/>
          <w:sz w:val="24"/>
          <w:szCs w:val="24"/>
        </w:rPr>
        <w:t>5.</w:t>
      </w:r>
      <w:r w:rsidRPr="006F5084">
        <w:rPr>
          <w:rFonts w:ascii="Times New Roman" w:eastAsia="仿宋_GB2312" w:hAnsi="Times New Roman"/>
          <w:b/>
          <w:bCs/>
          <w:sz w:val="24"/>
          <w:szCs w:val="24"/>
        </w:rPr>
        <w:t>本招标文件中第五</w:t>
      </w:r>
      <w:proofErr w:type="gramStart"/>
      <w:r w:rsidRPr="006F5084">
        <w:rPr>
          <w:rFonts w:ascii="Times New Roman" w:eastAsia="仿宋_GB2312" w:hAnsi="Times New Roman"/>
          <w:b/>
          <w:bCs/>
          <w:sz w:val="24"/>
          <w:szCs w:val="24"/>
        </w:rPr>
        <w:t>章项目</w:t>
      </w:r>
      <w:proofErr w:type="gramEnd"/>
      <w:r w:rsidRPr="006F5084">
        <w:rPr>
          <w:rFonts w:ascii="Times New Roman" w:eastAsia="仿宋_GB2312" w:hAnsi="Times New Roman"/>
          <w:b/>
          <w:bCs/>
          <w:sz w:val="24"/>
          <w:szCs w:val="24"/>
        </w:rPr>
        <w:t>要求与第三章不一致之处，以第五</w:t>
      </w:r>
      <w:proofErr w:type="gramStart"/>
      <w:r w:rsidRPr="006F5084">
        <w:rPr>
          <w:rFonts w:ascii="Times New Roman" w:eastAsia="仿宋_GB2312" w:hAnsi="Times New Roman"/>
          <w:b/>
          <w:bCs/>
          <w:sz w:val="24"/>
          <w:szCs w:val="24"/>
        </w:rPr>
        <w:t>章项目</w:t>
      </w:r>
      <w:proofErr w:type="gramEnd"/>
      <w:r w:rsidRPr="006F5084">
        <w:rPr>
          <w:rFonts w:ascii="Times New Roman" w:eastAsia="仿宋_GB2312" w:hAnsi="Times New Roman"/>
          <w:b/>
          <w:bCs/>
          <w:sz w:val="24"/>
          <w:szCs w:val="24"/>
        </w:rPr>
        <w:t>要求为准。</w:t>
      </w:r>
    </w:p>
    <w:p w:rsidR="00350FD7" w:rsidRPr="006F5084" w:rsidRDefault="00350FD7" w:rsidP="00350FD7">
      <w:pPr>
        <w:spacing w:line="360" w:lineRule="auto"/>
        <w:ind w:firstLineChars="200" w:firstLine="482"/>
        <w:outlineLvl w:val="0"/>
        <w:rPr>
          <w:szCs w:val="24"/>
          <w:u w:val="single"/>
        </w:rPr>
      </w:pPr>
      <w:r w:rsidRPr="006F5084">
        <w:rPr>
          <w:rFonts w:ascii="Times New Roman" w:eastAsia="仿宋_GB2312" w:hAnsi="Times New Roman" w:hint="eastAsia"/>
          <w:b/>
          <w:bCs/>
          <w:sz w:val="24"/>
          <w:szCs w:val="24"/>
        </w:rPr>
        <w:t>6.</w:t>
      </w:r>
      <w:bookmarkStart w:id="1" w:name="sixxiangmugaisu"/>
      <w:bookmarkStart w:id="2" w:name="_Toc76027462"/>
      <w:bookmarkStart w:id="3" w:name="_Toc352327775"/>
      <w:bookmarkEnd w:id="1"/>
      <w:r w:rsidRPr="006F5084">
        <w:rPr>
          <w:rFonts w:ascii="Times New Roman" w:eastAsia="仿宋_GB2312" w:hAnsi="Times New Roman" w:hint="eastAsia"/>
          <w:b/>
          <w:bCs/>
          <w:sz w:val="24"/>
          <w:szCs w:val="24"/>
        </w:rPr>
        <w:t>本项目采购标的所属行业为</w:t>
      </w:r>
      <w:r w:rsidRPr="006F5084">
        <w:rPr>
          <w:rFonts w:ascii="Times New Roman" w:eastAsia="仿宋_GB2312" w:hAnsi="Times New Roman" w:hint="eastAsia"/>
          <w:b/>
          <w:bCs/>
          <w:sz w:val="24"/>
          <w:szCs w:val="24"/>
          <w:u w:val="single"/>
        </w:rPr>
        <w:t>软件和信息技术服务业</w:t>
      </w:r>
    </w:p>
    <w:p w:rsidR="00350FD7" w:rsidRPr="006F5084" w:rsidRDefault="00350FD7" w:rsidP="00350FD7">
      <w:pPr>
        <w:keepNext/>
        <w:keepLines/>
        <w:spacing w:before="240" w:after="120" w:line="400" w:lineRule="exact"/>
        <w:jc w:val="left"/>
        <w:outlineLvl w:val="0"/>
        <w:rPr>
          <w:rFonts w:ascii="Times New Roman" w:eastAsia="仿宋_GB2312" w:hAnsi="Times New Roman"/>
          <w:b/>
          <w:bCs/>
          <w:sz w:val="24"/>
          <w:szCs w:val="24"/>
        </w:rPr>
      </w:pPr>
      <w:r w:rsidRPr="006F5084">
        <w:rPr>
          <w:rFonts w:ascii="Times New Roman" w:eastAsia="黑体" w:hAnsi="Times New Roman"/>
          <w:b/>
          <w:bCs/>
          <w:color w:val="FF0000"/>
          <w:sz w:val="32"/>
          <w:szCs w:val="32"/>
        </w:rPr>
        <w:br w:type="page"/>
      </w:r>
      <w:bookmarkStart w:id="4" w:name="_Toc141103036"/>
      <w:r w:rsidRPr="006F5084">
        <w:rPr>
          <w:rFonts w:ascii="Times New Roman" w:hAnsi="Times New Roman"/>
          <w:b/>
          <w:bCs/>
          <w:sz w:val="32"/>
          <w:szCs w:val="32"/>
        </w:rPr>
        <w:lastRenderedPageBreak/>
        <w:t>一、项目概述</w:t>
      </w:r>
      <w:bookmarkEnd w:id="2"/>
      <w:bookmarkEnd w:id="3"/>
      <w:bookmarkEnd w:id="4"/>
    </w:p>
    <w:p w:rsidR="00350FD7" w:rsidRPr="006F5084" w:rsidRDefault="00350FD7" w:rsidP="00350FD7">
      <w:pPr>
        <w:tabs>
          <w:tab w:val="left" w:pos="-636"/>
        </w:tabs>
        <w:spacing w:line="400" w:lineRule="exact"/>
        <w:ind w:leftChars="250" w:left="735" w:hangingChars="100" w:hanging="210"/>
        <w:rPr>
          <w:rFonts w:ascii="Times New Roman" w:hAnsi="Times New Roman"/>
          <w:szCs w:val="24"/>
        </w:rPr>
      </w:pPr>
      <w:bookmarkStart w:id="5" w:name="_Toc76027463"/>
      <w:r w:rsidRPr="006F5084">
        <w:rPr>
          <w:rFonts w:ascii="Times New Roman" w:hAnsi="Times New Roman" w:hint="eastAsia"/>
          <w:szCs w:val="24"/>
        </w:rPr>
        <w:t>深圳市高新技术产业促进中心网站及应用系统渗透测试和漏洞扫描服务项目</w:t>
      </w:r>
      <w:r w:rsidRPr="006F5084">
        <w:rPr>
          <w:rFonts w:ascii="Times New Roman" w:hAnsi="Times New Roman" w:hint="eastAsia"/>
          <w:szCs w:val="24"/>
        </w:rPr>
        <w:t>(</w:t>
      </w:r>
      <w:r w:rsidRPr="006F5084">
        <w:rPr>
          <w:rFonts w:ascii="Times New Roman" w:hAnsi="Times New Roman" w:hint="eastAsia"/>
          <w:szCs w:val="24"/>
        </w:rPr>
        <w:t>重新招标</w:t>
      </w:r>
      <w:r w:rsidRPr="006F5084">
        <w:rPr>
          <w:rFonts w:ascii="Times New Roman" w:hAnsi="Times New Roman" w:hint="eastAsia"/>
          <w:szCs w:val="24"/>
        </w:rPr>
        <w:t>)</w:t>
      </w:r>
    </w:p>
    <w:p w:rsidR="00350FD7" w:rsidRPr="006F5084" w:rsidRDefault="00350FD7" w:rsidP="00350FD7">
      <w:pPr>
        <w:keepNext/>
        <w:keepLines/>
        <w:spacing w:before="240" w:after="120" w:line="400" w:lineRule="exact"/>
        <w:jc w:val="left"/>
        <w:outlineLvl w:val="0"/>
        <w:rPr>
          <w:rFonts w:ascii="Times New Roman" w:hAnsi="Times New Roman"/>
          <w:b/>
          <w:bCs/>
          <w:sz w:val="32"/>
          <w:szCs w:val="32"/>
        </w:rPr>
      </w:pPr>
      <w:bookmarkStart w:id="6" w:name="_Toc141103037"/>
      <w:r w:rsidRPr="006F5084">
        <w:rPr>
          <w:rFonts w:ascii="Times New Roman" w:hAnsi="Times New Roman"/>
          <w:b/>
          <w:bCs/>
          <w:sz w:val="32"/>
          <w:szCs w:val="32"/>
        </w:rPr>
        <w:t>二、投标人资格要求</w:t>
      </w:r>
      <w:bookmarkEnd w:id="5"/>
      <w:bookmarkEnd w:id="6"/>
    </w:p>
    <w:p w:rsidR="00350FD7" w:rsidRPr="006F5084" w:rsidRDefault="00350FD7" w:rsidP="00350FD7">
      <w:pPr>
        <w:spacing w:before="120" w:after="120" w:line="400" w:lineRule="exact"/>
        <w:rPr>
          <w:rFonts w:ascii="Times New Roman" w:hAnsi="Times New Roman"/>
          <w:b/>
          <w:sz w:val="24"/>
          <w:szCs w:val="24"/>
        </w:rPr>
      </w:pPr>
      <w:bookmarkStart w:id="7" w:name="_Toc352327776"/>
      <w:r w:rsidRPr="006F5084">
        <w:rPr>
          <w:rFonts w:ascii="宋体" w:hAnsi="宋体" w:cs="宋体" w:hint="eastAsia"/>
          <w:b/>
          <w:sz w:val="24"/>
          <w:szCs w:val="24"/>
        </w:rPr>
        <w:t>★</w:t>
      </w:r>
      <w:r w:rsidRPr="006F5084">
        <w:rPr>
          <w:rFonts w:ascii="Times New Roman" w:hAnsi="Times New Roman"/>
          <w:b/>
          <w:sz w:val="24"/>
          <w:szCs w:val="24"/>
        </w:rPr>
        <w:t>资格证明</w:t>
      </w:r>
      <w:r w:rsidRPr="006F5084">
        <w:rPr>
          <w:rFonts w:ascii="Times New Roman" w:hAnsi="Times New Roman"/>
          <w:b/>
          <w:sz w:val="24"/>
          <w:szCs w:val="24"/>
        </w:rPr>
        <w:t>:</w:t>
      </w:r>
    </w:p>
    <w:p w:rsidR="00350FD7" w:rsidRPr="006F5084" w:rsidRDefault="00350FD7" w:rsidP="00350FD7">
      <w:pPr>
        <w:spacing w:line="400" w:lineRule="exact"/>
        <w:rPr>
          <w:rFonts w:ascii="Times New Roman" w:hAnsi="Times New Roman"/>
          <w:szCs w:val="24"/>
        </w:rPr>
      </w:pPr>
      <w:r w:rsidRPr="006F5084">
        <w:rPr>
          <w:rFonts w:ascii="Times New Roman" w:hAnsi="Times New Roman"/>
          <w:szCs w:val="24"/>
        </w:rPr>
        <w:t>投标人编制的投标文件中须包含以下资格证明文件：</w:t>
      </w:r>
    </w:p>
    <w:p w:rsidR="00350FD7" w:rsidRPr="006F5084" w:rsidRDefault="00350FD7" w:rsidP="00350FD7">
      <w:pPr>
        <w:tabs>
          <w:tab w:val="left" w:pos="1410"/>
        </w:tabs>
        <w:spacing w:line="360" w:lineRule="auto"/>
        <w:ind w:firstLineChars="200" w:firstLine="420"/>
        <w:rPr>
          <w:rFonts w:ascii="宋体" w:hAnsi="宋体"/>
          <w:szCs w:val="21"/>
        </w:rPr>
      </w:pPr>
      <w:bookmarkStart w:id="8" w:name="_Toc76027464"/>
      <w:r w:rsidRPr="006F5084">
        <w:rPr>
          <w:rFonts w:ascii="宋体" w:hAnsi="宋体" w:hint="eastAsia"/>
          <w:szCs w:val="21"/>
        </w:rPr>
        <w:t>1、投标人必须是在中华人民共和国境内注册的具有独立承担民事责任能力的法人或其他组织。提供营业执照（或事业单位法人证书，或社会团体法人登记证书，或执业许可证等证明文件）复印件（加盖公章）。</w:t>
      </w:r>
    </w:p>
    <w:p w:rsidR="00350FD7" w:rsidRPr="006F5084" w:rsidRDefault="00350FD7" w:rsidP="00350FD7">
      <w:pPr>
        <w:tabs>
          <w:tab w:val="left" w:pos="1410"/>
        </w:tabs>
        <w:spacing w:afterLines="20" w:line="360" w:lineRule="auto"/>
        <w:ind w:firstLineChars="200" w:firstLine="420"/>
        <w:rPr>
          <w:rFonts w:ascii="宋体" w:hAnsi="宋体"/>
        </w:rPr>
      </w:pPr>
      <w:r w:rsidRPr="006F5084">
        <w:rPr>
          <w:rFonts w:ascii="宋体" w:hAnsi="宋体" w:hint="eastAsia"/>
        </w:rPr>
        <w:t>2、参与本项目投标前三年内，在经营活动中没有重大违法记录</w:t>
      </w:r>
      <w:r w:rsidRPr="006F5084">
        <w:rPr>
          <w:rFonts w:ascii="宋体" w:hAnsi="宋体" w:hint="eastAsia"/>
          <w:spacing w:val="-5"/>
        </w:rPr>
        <w:t>（由投标人在《政府采购投标及履约承诺函》中</w:t>
      </w:r>
      <w:proofErr w:type="gramStart"/>
      <w:r w:rsidRPr="006F5084">
        <w:rPr>
          <w:rFonts w:ascii="宋体" w:hAnsi="宋体" w:hint="eastAsia"/>
          <w:spacing w:val="-5"/>
        </w:rPr>
        <w:t>作出</w:t>
      </w:r>
      <w:proofErr w:type="gramEnd"/>
      <w:r w:rsidRPr="006F5084">
        <w:rPr>
          <w:rFonts w:ascii="宋体" w:hAnsi="宋体" w:hint="eastAsia"/>
          <w:spacing w:val="-5"/>
        </w:rPr>
        <w:t>声明）</w:t>
      </w:r>
      <w:r w:rsidRPr="006F5084">
        <w:rPr>
          <w:rFonts w:ascii="宋体" w:hAnsi="宋体" w:hint="eastAsia"/>
        </w:rPr>
        <w:t>。</w:t>
      </w:r>
    </w:p>
    <w:p w:rsidR="00350FD7" w:rsidRPr="006F5084" w:rsidRDefault="00350FD7" w:rsidP="00350FD7">
      <w:pPr>
        <w:tabs>
          <w:tab w:val="left" w:pos="1410"/>
        </w:tabs>
        <w:spacing w:afterLines="20" w:line="360" w:lineRule="auto"/>
        <w:ind w:firstLineChars="200" w:firstLine="420"/>
        <w:rPr>
          <w:rFonts w:ascii="宋体" w:hAnsi="宋体"/>
        </w:rPr>
      </w:pPr>
      <w:r w:rsidRPr="006F5084">
        <w:rPr>
          <w:rFonts w:ascii="宋体" w:hAnsi="宋体" w:hint="eastAsia"/>
        </w:rPr>
        <w:t>3、参与本项目政府采购活动时不存在被政府主管部门禁止参与政府采购活动且在有</w:t>
      </w:r>
      <w:r w:rsidRPr="006F5084">
        <w:rPr>
          <w:rFonts w:ascii="宋体" w:hAnsi="宋体" w:hint="eastAsia"/>
          <w:spacing w:val="-5"/>
        </w:rPr>
        <w:t>效期内的情况（由投标人在《政府采购投标及履约承诺函》中</w:t>
      </w:r>
      <w:proofErr w:type="gramStart"/>
      <w:r w:rsidRPr="006F5084">
        <w:rPr>
          <w:rFonts w:ascii="宋体" w:hAnsi="宋体" w:hint="eastAsia"/>
          <w:spacing w:val="-5"/>
        </w:rPr>
        <w:t>作出</w:t>
      </w:r>
      <w:proofErr w:type="gramEnd"/>
      <w:r w:rsidRPr="006F5084">
        <w:rPr>
          <w:rFonts w:ascii="宋体" w:hAnsi="宋体" w:hint="eastAsia"/>
          <w:spacing w:val="-5"/>
        </w:rPr>
        <w:t>声明）</w:t>
      </w:r>
      <w:r w:rsidRPr="006F5084">
        <w:rPr>
          <w:rFonts w:ascii="宋体" w:hAnsi="宋体" w:hint="eastAsia"/>
        </w:rPr>
        <w:t>。</w:t>
      </w:r>
    </w:p>
    <w:p w:rsidR="00350FD7" w:rsidRPr="006F5084" w:rsidRDefault="00350FD7" w:rsidP="00350FD7">
      <w:pPr>
        <w:tabs>
          <w:tab w:val="left" w:pos="1410"/>
        </w:tabs>
        <w:spacing w:afterLines="20" w:line="360" w:lineRule="auto"/>
        <w:ind w:firstLineChars="200" w:firstLine="400"/>
        <w:rPr>
          <w:rFonts w:ascii="宋体" w:hAnsi="宋体"/>
        </w:rPr>
      </w:pPr>
      <w:r w:rsidRPr="006F5084">
        <w:rPr>
          <w:rFonts w:ascii="宋体" w:hAnsi="宋体" w:hint="eastAsia"/>
          <w:spacing w:val="-5"/>
        </w:rPr>
        <w:t>4、具备《中华人民共和国政府采购法》第二十二条规定的条件（由投标人在《政</w:t>
      </w:r>
      <w:r w:rsidRPr="006F5084">
        <w:rPr>
          <w:rFonts w:ascii="宋体" w:hAnsi="宋体" w:hint="eastAsia"/>
          <w:spacing w:val="-7"/>
        </w:rPr>
        <w:t>府采购投标及履约承诺函》中</w:t>
      </w:r>
      <w:proofErr w:type="gramStart"/>
      <w:r w:rsidRPr="006F5084">
        <w:rPr>
          <w:rFonts w:ascii="宋体" w:hAnsi="宋体" w:hint="eastAsia"/>
          <w:spacing w:val="-7"/>
        </w:rPr>
        <w:t>作出</w:t>
      </w:r>
      <w:proofErr w:type="gramEnd"/>
      <w:r w:rsidRPr="006F5084">
        <w:rPr>
          <w:rFonts w:ascii="宋体" w:hAnsi="宋体" w:hint="eastAsia"/>
          <w:spacing w:val="-7"/>
        </w:rPr>
        <w:t>声明）。</w:t>
      </w:r>
    </w:p>
    <w:p w:rsidR="00350FD7" w:rsidRPr="006F5084" w:rsidRDefault="00350FD7" w:rsidP="00350FD7">
      <w:pPr>
        <w:tabs>
          <w:tab w:val="left" w:pos="1410"/>
        </w:tabs>
        <w:spacing w:afterLines="20" w:line="360" w:lineRule="auto"/>
        <w:ind w:firstLineChars="200" w:firstLine="420"/>
        <w:rPr>
          <w:rFonts w:ascii="宋体" w:hAnsi="宋体"/>
        </w:rPr>
      </w:pPr>
      <w:r w:rsidRPr="006F5084">
        <w:rPr>
          <w:rFonts w:ascii="宋体" w:hAnsi="宋体" w:hint="eastAsia"/>
        </w:rPr>
        <w:t>5、</w:t>
      </w:r>
      <w:r w:rsidRPr="006F5084">
        <w:rPr>
          <w:rFonts w:ascii="宋体" w:hAnsi="宋体" w:cs="宋体" w:hint="eastAsia"/>
          <w:kern w:val="0"/>
          <w:szCs w:val="24"/>
        </w:rPr>
        <w:t>①参加本次采购活动前三年内无行贿犯罪记录；②参与本项目采购活动时不存在被禁止参与政府采购活动情形（包括未被列入失信被执行人、重大税收违法案件当事人名单、政府采购严重违法失信行为记录名单等）；③单位负责人为同一人或者存在直接控股、管理关系的不同供应商，不得参加同一合同项下的采购活动。④除单一来源采购项目外，为采购项目提供整体设计、规范编制或者项目管理、监理、检测等服务的供应商，不得再参加该采购项目的其他采购活动。</w:t>
      </w:r>
      <w:r w:rsidRPr="006F5084">
        <w:rPr>
          <w:rFonts w:ascii="宋体" w:hAnsi="宋体" w:hint="eastAsia"/>
          <w:spacing w:val="-5"/>
        </w:rPr>
        <w:t>（由投标人在《政</w:t>
      </w:r>
      <w:r w:rsidRPr="006F5084">
        <w:rPr>
          <w:rFonts w:ascii="宋体" w:hAnsi="宋体" w:hint="eastAsia"/>
          <w:spacing w:val="-7"/>
        </w:rPr>
        <w:t>府采购投标及履约承诺函》中</w:t>
      </w:r>
      <w:proofErr w:type="gramStart"/>
      <w:r w:rsidRPr="006F5084">
        <w:rPr>
          <w:rFonts w:ascii="宋体" w:hAnsi="宋体" w:hint="eastAsia"/>
          <w:spacing w:val="-7"/>
        </w:rPr>
        <w:t>作出</w:t>
      </w:r>
      <w:proofErr w:type="gramEnd"/>
      <w:r w:rsidRPr="006F5084">
        <w:rPr>
          <w:rFonts w:ascii="宋体" w:hAnsi="宋体" w:hint="eastAsia"/>
          <w:spacing w:val="-7"/>
        </w:rPr>
        <w:t>声明）</w:t>
      </w:r>
      <w:r w:rsidRPr="006F5084">
        <w:rPr>
          <w:rFonts w:ascii="宋体" w:hAnsi="宋体" w:cs="宋体" w:hint="eastAsia"/>
          <w:kern w:val="0"/>
          <w:szCs w:val="24"/>
        </w:rPr>
        <w:t>。</w:t>
      </w:r>
    </w:p>
    <w:p w:rsidR="00350FD7" w:rsidRPr="006F5084" w:rsidRDefault="00350FD7" w:rsidP="00350FD7">
      <w:pPr>
        <w:tabs>
          <w:tab w:val="left" w:pos="1410"/>
        </w:tabs>
        <w:spacing w:afterLines="20" w:line="360" w:lineRule="auto"/>
        <w:ind w:firstLineChars="200" w:firstLine="420"/>
        <w:rPr>
          <w:rFonts w:ascii="宋体" w:hAnsi="宋体"/>
        </w:rPr>
      </w:pPr>
      <w:r w:rsidRPr="006F5084">
        <w:rPr>
          <w:rFonts w:ascii="宋体" w:hAnsi="宋体" w:hint="eastAsia"/>
        </w:rPr>
        <w:t>注：招标机构将通过“信用中国”网站（www.creditchina.gov.cn）、中国政府采购网（www.ccgp.gov.cn）、“深圳市政府采购监管网” (</w:t>
      </w:r>
      <w:r w:rsidRPr="006F5084">
        <w:rPr>
          <w:rFonts w:ascii="宋体" w:hAnsi="宋体"/>
        </w:rPr>
        <w:t xml:space="preserve"> http://www.zfcg.sz.gov.cn</w:t>
      </w:r>
      <w:r w:rsidRPr="006F5084">
        <w:rPr>
          <w:rFonts w:ascii="宋体" w:hAnsi="宋体" w:hint="eastAsia"/>
        </w:rPr>
        <w:t>)渠道查询相关主体信用记录，相关信息以中标通知书发出前的查询结果为准。</w:t>
      </w:r>
    </w:p>
    <w:p w:rsidR="00350FD7" w:rsidRPr="006F5084" w:rsidRDefault="00350FD7" w:rsidP="00350FD7">
      <w:pPr>
        <w:tabs>
          <w:tab w:val="left" w:pos="1410"/>
        </w:tabs>
        <w:spacing w:afterLines="20" w:line="360" w:lineRule="auto"/>
        <w:ind w:firstLineChars="200" w:firstLine="420"/>
        <w:rPr>
          <w:rFonts w:ascii="宋体" w:hAnsi="宋体"/>
        </w:rPr>
      </w:pPr>
      <w:r w:rsidRPr="006F5084">
        <w:rPr>
          <w:rFonts w:ascii="宋体" w:hAnsi="宋体" w:hint="eastAsia"/>
        </w:rPr>
        <w:t>6、本项目不接受联合体投标。</w:t>
      </w:r>
    </w:p>
    <w:p w:rsidR="00350FD7" w:rsidRPr="006F5084" w:rsidRDefault="00350FD7" w:rsidP="00350FD7">
      <w:pPr>
        <w:keepNext/>
        <w:keepLines/>
        <w:spacing w:before="240" w:after="120" w:line="400" w:lineRule="exact"/>
        <w:jc w:val="left"/>
        <w:outlineLvl w:val="0"/>
        <w:rPr>
          <w:rFonts w:ascii="Times New Roman" w:hAnsi="Times New Roman"/>
          <w:b/>
          <w:bCs/>
          <w:sz w:val="32"/>
          <w:szCs w:val="32"/>
        </w:rPr>
      </w:pPr>
      <w:r w:rsidRPr="006F5084">
        <w:rPr>
          <w:rFonts w:ascii="Times New Roman" w:hAnsi="Times New Roman"/>
          <w:b/>
          <w:bCs/>
          <w:sz w:val="32"/>
          <w:szCs w:val="32"/>
        </w:rPr>
        <w:br w:type="page"/>
      </w:r>
      <w:bookmarkStart w:id="9" w:name="_Toc141103038"/>
      <w:r w:rsidRPr="006F5084">
        <w:rPr>
          <w:rFonts w:ascii="Times New Roman" w:hAnsi="Times New Roman"/>
          <w:b/>
          <w:bCs/>
          <w:sz w:val="32"/>
          <w:szCs w:val="32"/>
        </w:rPr>
        <w:lastRenderedPageBreak/>
        <w:t>三、商务要求</w:t>
      </w:r>
      <w:bookmarkEnd w:id="7"/>
      <w:bookmarkEnd w:id="8"/>
      <w:bookmarkEnd w:id="9"/>
    </w:p>
    <w:p w:rsidR="00350FD7" w:rsidRPr="006F5084" w:rsidRDefault="00350FD7" w:rsidP="00350FD7">
      <w:pPr>
        <w:keepNext/>
        <w:keepLines/>
        <w:spacing w:before="120" w:after="120" w:line="400" w:lineRule="exact"/>
        <w:outlineLvl w:val="0"/>
        <w:rPr>
          <w:rFonts w:ascii="Times New Roman" w:hAnsi="Times New Roman"/>
          <w:b/>
          <w:bCs/>
          <w:sz w:val="24"/>
          <w:szCs w:val="32"/>
        </w:rPr>
      </w:pPr>
      <w:bookmarkStart w:id="10" w:name="Fivetoubiaobaojia6"/>
      <w:bookmarkStart w:id="11" w:name="_Toc76027465"/>
      <w:bookmarkStart w:id="12" w:name="_Toc352327778"/>
      <w:bookmarkStart w:id="13" w:name="_Toc141103039"/>
      <w:bookmarkEnd w:id="10"/>
      <w:r w:rsidRPr="006F5084">
        <w:rPr>
          <w:rFonts w:ascii="Times New Roman" w:hAnsi="Times New Roman"/>
          <w:b/>
          <w:bCs/>
          <w:sz w:val="24"/>
          <w:szCs w:val="32"/>
        </w:rPr>
        <w:t>（一）</w:t>
      </w:r>
      <w:r w:rsidRPr="006F5084">
        <w:rPr>
          <w:rFonts w:ascii="宋体" w:hAnsi="宋体" w:cs="宋体" w:hint="eastAsia"/>
          <w:b/>
          <w:bCs/>
          <w:sz w:val="24"/>
          <w:szCs w:val="32"/>
        </w:rPr>
        <w:t>★</w:t>
      </w:r>
      <w:r w:rsidRPr="006F5084">
        <w:rPr>
          <w:rFonts w:ascii="Times New Roman" w:hAnsi="Times New Roman"/>
          <w:b/>
          <w:bCs/>
          <w:sz w:val="24"/>
          <w:szCs w:val="32"/>
        </w:rPr>
        <w:t>投标报价</w:t>
      </w:r>
      <w:bookmarkEnd w:id="11"/>
      <w:bookmarkEnd w:id="12"/>
      <w:bookmarkEnd w:id="13"/>
    </w:p>
    <w:p w:rsidR="00350FD7" w:rsidRPr="006F5084" w:rsidRDefault="00350FD7" w:rsidP="00350FD7">
      <w:pPr>
        <w:numPr>
          <w:ilvl w:val="1"/>
          <w:numId w:val="1"/>
        </w:numPr>
        <w:spacing w:afterLines="20" w:line="420" w:lineRule="exact"/>
        <w:ind w:left="1066" w:hanging="357"/>
        <w:rPr>
          <w:rFonts w:ascii="Times New Roman" w:hAnsi="Times New Roman"/>
          <w:szCs w:val="24"/>
        </w:rPr>
      </w:pPr>
      <w:bookmarkStart w:id="14" w:name="到货要求"/>
      <w:bookmarkStart w:id="15" w:name="_Toc76027466"/>
      <w:bookmarkStart w:id="16" w:name="_Toc352327779"/>
      <w:bookmarkEnd w:id="14"/>
      <w:r w:rsidRPr="006F5084">
        <w:rPr>
          <w:rFonts w:ascii="Times New Roman" w:hAnsi="宋体"/>
          <w:szCs w:val="24"/>
        </w:rPr>
        <w:t>本项目服务费采用包干制，应包括服务成本、法定税费和企业的利润。由企业根据招标文件所提供的资料自行测算投标报价；一经中标，投标报价总价作为中标单位与采购单位签订的合同金额，合同期限内不做调整。</w:t>
      </w:r>
    </w:p>
    <w:p w:rsidR="00350FD7" w:rsidRPr="006F5084" w:rsidRDefault="00350FD7" w:rsidP="00350FD7">
      <w:pPr>
        <w:numPr>
          <w:ilvl w:val="1"/>
          <w:numId w:val="1"/>
        </w:numPr>
        <w:spacing w:afterLines="20" w:line="420" w:lineRule="exact"/>
        <w:ind w:left="1066" w:hanging="357"/>
        <w:rPr>
          <w:rFonts w:ascii="Times New Roman" w:hAnsi="Times New Roman"/>
          <w:szCs w:val="21"/>
        </w:rPr>
      </w:pPr>
      <w:r w:rsidRPr="006F5084">
        <w:rPr>
          <w:rFonts w:ascii="Times New Roman" w:hAnsi="宋体"/>
          <w:szCs w:val="21"/>
        </w:rPr>
        <w:t>投标人应根据本企业的成本自行决定报价，但不得以低于其企业成本的报价投标。</w:t>
      </w:r>
      <w:r w:rsidRPr="006F5084">
        <w:rPr>
          <w:rFonts w:ascii="Times New Roman" w:hAnsi="宋体"/>
          <w:b/>
          <w:szCs w:val="21"/>
        </w:rPr>
        <w:t>根据《政府采购货物和服务招标投标管理办法》</w:t>
      </w:r>
      <w:r w:rsidRPr="006F5084">
        <w:rPr>
          <w:rFonts w:ascii="Times New Roman" w:hAnsi="Times New Roman"/>
          <w:b/>
          <w:szCs w:val="21"/>
        </w:rPr>
        <w:t>(</w:t>
      </w:r>
      <w:r w:rsidRPr="006F5084">
        <w:rPr>
          <w:rFonts w:ascii="Times New Roman" w:hAnsi="宋体"/>
          <w:b/>
          <w:szCs w:val="21"/>
        </w:rPr>
        <w:t>财政部令第</w:t>
      </w:r>
      <w:r w:rsidRPr="006F5084">
        <w:rPr>
          <w:rFonts w:ascii="Times New Roman" w:hAnsi="Times New Roman"/>
          <w:b/>
          <w:szCs w:val="21"/>
        </w:rPr>
        <w:t>87</w:t>
      </w:r>
      <w:r w:rsidRPr="006F5084">
        <w:rPr>
          <w:rFonts w:ascii="Times New Roman" w:hAnsi="宋体"/>
          <w:b/>
          <w:szCs w:val="21"/>
        </w:rPr>
        <w:t>号</w:t>
      </w:r>
      <w:r w:rsidRPr="006F5084">
        <w:rPr>
          <w:rFonts w:ascii="Times New Roman" w:hAnsi="Times New Roman"/>
          <w:b/>
          <w:szCs w:val="21"/>
        </w:rPr>
        <w:t>)</w:t>
      </w:r>
      <w:r w:rsidRPr="006F5084">
        <w:rPr>
          <w:rFonts w:ascii="Times New Roman" w:hAnsi="宋体"/>
          <w:b/>
          <w:szCs w:val="21"/>
        </w:rPr>
        <w:t>第六十条规定，投标人的报价明显低于其他通过符合性审查投标人的报价，有可能影响产品质量或者不能诚信履约的，评委会有权要求投标供应商在规定时间内提供书面说明以及必要的证明材料，并根据投标人的说明作相应处理。投标人不能证明其报价合理性的，评标委员会应当将其作为无效投标处理。</w:t>
      </w:r>
    </w:p>
    <w:p w:rsidR="00350FD7" w:rsidRPr="006F5084" w:rsidRDefault="00350FD7" w:rsidP="00350FD7">
      <w:pPr>
        <w:numPr>
          <w:ilvl w:val="1"/>
          <w:numId w:val="1"/>
        </w:numPr>
        <w:spacing w:afterLines="20" w:line="420" w:lineRule="exact"/>
        <w:ind w:left="1066" w:hanging="357"/>
        <w:rPr>
          <w:rFonts w:ascii="Times New Roman" w:hAnsi="Times New Roman"/>
          <w:szCs w:val="21"/>
        </w:rPr>
      </w:pPr>
      <w:r w:rsidRPr="006F5084">
        <w:rPr>
          <w:rFonts w:ascii="Times New Roman" w:hAnsi="宋体"/>
          <w:szCs w:val="21"/>
        </w:rPr>
        <w:t>投标人对每项服务的报价必须是唯一的。招标人不接受有任何选择的报价。</w:t>
      </w:r>
    </w:p>
    <w:p w:rsidR="00350FD7" w:rsidRPr="006F5084" w:rsidRDefault="00350FD7" w:rsidP="00350FD7">
      <w:pPr>
        <w:numPr>
          <w:ilvl w:val="1"/>
          <w:numId w:val="1"/>
        </w:numPr>
        <w:spacing w:afterLines="20" w:line="420" w:lineRule="exact"/>
        <w:ind w:left="1066" w:hanging="357"/>
        <w:rPr>
          <w:rFonts w:ascii="Times New Roman" w:hAnsi="Times New Roman"/>
          <w:szCs w:val="21"/>
        </w:rPr>
      </w:pPr>
      <w:r w:rsidRPr="006F5084">
        <w:rPr>
          <w:rFonts w:ascii="Times New Roman" w:hAnsi="宋体"/>
          <w:szCs w:val="21"/>
        </w:rPr>
        <w:t>投标人的投标报价，应是本项目招标范围和招标文件及合同条款上所列的各项内容中所述的全部，不得以任何理由予以重复，并以投标人在投标文件中提出的综合单价或总价为依据。</w:t>
      </w:r>
    </w:p>
    <w:p w:rsidR="00350FD7" w:rsidRPr="006F5084" w:rsidRDefault="00350FD7" w:rsidP="00350FD7">
      <w:pPr>
        <w:numPr>
          <w:ilvl w:val="1"/>
          <w:numId w:val="1"/>
        </w:numPr>
        <w:spacing w:afterLines="20" w:line="420" w:lineRule="exact"/>
        <w:ind w:left="1066" w:hanging="357"/>
        <w:rPr>
          <w:rFonts w:ascii="Times New Roman" w:hAnsi="Times New Roman"/>
          <w:szCs w:val="21"/>
        </w:rPr>
      </w:pPr>
      <w:r w:rsidRPr="006F5084">
        <w:rPr>
          <w:rFonts w:ascii="Times New Roman" w:hAnsi="宋体"/>
          <w:szCs w:val="24"/>
        </w:rPr>
        <w:t>除非政府集中采购机构通过修改招标文件予以更正，否则，投标人应毫无例外地按招标文件所列的清单</w:t>
      </w:r>
      <w:proofErr w:type="gramStart"/>
      <w:r w:rsidRPr="006F5084">
        <w:rPr>
          <w:rFonts w:ascii="Times New Roman" w:hAnsi="宋体"/>
          <w:szCs w:val="24"/>
        </w:rPr>
        <w:t>中项目</w:t>
      </w:r>
      <w:proofErr w:type="gramEnd"/>
      <w:r w:rsidRPr="006F5084">
        <w:rPr>
          <w:rFonts w:ascii="Times New Roman" w:hAnsi="宋体"/>
          <w:szCs w:val="24"/>
        </w:rPr>
        <w:t>和数量填报综合单价和合价。投标人未</w:t>
      </w:r>
      <w:proofErr w:type="gramStart"/>
      <w:r w:rsidRPr="006F5084">
        <w:rPr>
          <w:rFonts w:ascii="Times New Roman" w:hAnsi="宋体"/>
          <w:szCs w:val="24"/>
        </w:rPr>
        <w:t>填综合</w:t>
      </w:r>
      <w:proofErr w:type="gramEnd"/>
      <w:r w:rsidRPr="006F5084">
        <w:rPr>
          <w:rFonts w:ascii="Times New Roman" w:hAnsi="宋体"/>
          <w:szCs w:val="24"/>
        </w:rPr>
        <w:t>单价或合价的项目，在实施后，将不得以支付，并视作该项费用已包括在其它有价款的综合单价或合价内。</w:t>
      </w:r>
    </w:p>
    <w:p w:rsidR="00350FD7" w:rsidRPr="006F5084" w:rsidRDefault="00350FD7" w:rsidP="00350FD7">
      <w:pPr>
        <w:numPr>
          <w:ilvl w:val="1"/>
          <w:numId w:val="1"/>
        </w:numPr>
        <w:spacing w:afterLines="20" w:line="420" w:lineRule="exact"/>
        <w:ind w:left="1066" w:hanging="357"/>
        <w:rPr>
          <w:rFonts w:ascii="Times New Roman" w:hAnsi="Times New Roman"/>
          <w:szCs w:val="24"/>
        </w:rPr>
      </w:pPr>
      <w:r w:rsidRPr="006F5084">
        <w:rPr>
          <w:rFonts w:ascii="Times New Roman" w:hAnsi="宋体"/>
          <w:szCs w:val="24"/>
        </w:rPr>
        <w:t>投标人应充分了解项目的位置、情况、道路及任何其它足以影响投标报价的情况，任何因忽视或误解项目情况而导致的索赔或服务期限延长申请将不获批准。</w:t>
      </w:r>
    </w:p>
    <w:p w:rsidR="00350FD7" w:rsidRPr="006F5084" w:rsidRDefault="00350FD7" w:rsidP="00350FD7">
      <w:pPr>
        <w:numPr>
          <w:ilvl w:val="1"/>
          <w:numId w:val="1"/>
        </w:numPr>
        <w:spacing w:afterLines="20" w:line="420" w:lineRule="exact"/>
        <w:ind w:left="1066" w:hanging="357"/>
        <w:rPr>
          <w:rFonts w:ascii="Times New Roman" w:hAnsi="Times New Roman"/>
          <w:szCs w:val="21"/>
        </w:rPr>
      </w:pPr>
      <w:r w:rsidRPr="006F5084">
        <w:rPr>
          <w:rFonts w:ascii="Times New Roman" w:hAnsi="宋体"/>
          <w:szCs w:val="24"/>
        </w:rPr>
        <w:t>投标人不得期望通过索赔等方式获取补偿，否则，除可能遭到拒绝外，还可能将被作为不良行为记录在案，并可能影响其以后参加政府采购的项目投标。各投标人在投标报价时，应充分考虑投标报价的风险。</w:t>
      </w:r>
    </w:p>
    <w:p w:rsidR="00350FD7" w:rsidRPr="006F5084" w:rsidRDefault="00350FD7" w:rsidP="00350FD7">
      <w:pPr>
        <w:numPr>
          <w:ilvl w:val="1"/>
          <w:numId w:val="1"/>
        </w:numPr>
        <w:spacing w:afterLines="20" w:line="420" w:lineRule="exact"/>
        <w:rPr>
          <w:rFonts w:ascii="Times New Roman" w:hAnsi="Times New Roman"/>
          <w:b/>
          <w:szCs w:val="21"/>
        </w:rPr>
      </w:pPr>
      <w:r w:rsidRPr="006F5084">
        <w:rPr>
          <w:rFonts w:ascii="Times New Roman" w:hAnsi="宋体"/>
          <w:b/>
          <w:kern w:val="0"/>
          <w:szCs w:val="21"/>
        </w:rPr>
        <w:t>本项目</w:t>
      </w:r>
      <w:r w:rsidRPr="006F5084">
        <w:rPr>
          <w:rFonts w:ascii="Times New Roman" w:hAnsi="宋体"/>
          <w:b/>
          <w:szCs w:val="21"/>
        </w:rPr>
        <w:t>预算金额</w:t>
      </w:r>
      <w:r w:rsidRPr="006F5084">
        <w:rPr>
          <w:rFonts w:ascii="Times New Roman" w:hAnsi="宋体"/>
          <w:b/>
          <w:kern w:val="0"/>
          <w:szCs w:val="21"/>
        </w:rPr>
        <w:t>为</w:t>
      </w:r>
      <w:r w:rsidRPr="006F5084">
        <w:rPr>
          <w:rFonts w:ascii="Times New Roman" w:hAnsi="宋体"/>
          <w:b/>
          <w:szCs w:val="21"/>
        </w:rPr>
        <w:t>人民币贰拾万元整（¥</w:t>
      </w:r>
      <w:r w:rsidRPr="006F5084">
        <w:rPr>
          <w:rFonts w:ascii="Times New Roman" w:hAnsi="宋体"/>
          <w:b/>
          <w:szCs w:val="21"/>
        </w:rPr>
        <w:t>200</w:t>
      </w:r>
      <w:r w:rsidRPr="006F5084">
        <w:rPr>
          <w:rFonts w:ascii="Times New Roman" w:hAnsi="宋体" w:hint="eastAsia"/>
          <w:b/>
          <w:szCs w:val="21"/>
        </w:rPr>
        <w:t>,</w:t>
      </w:r>
      <w:r w:rsidRPr="006F5084">
        <w:rPr>
          <w:rFonts w:ascii="Times New Roman" w:hAnsi="宋体"/>
          <w:b/>
          <w:szCs w:val="21"/>
        </w:rPr>
        <w:t>000.00</w:t>
      </w:r>
      <w:r w:rsidRPr="006F5084">
        <w:rPr>
          <w:rFonts w:ascii="Times New Roman" w:hAnsi="宋体"/>
          <w:b/>
          <w:szCs w:val="21"/>
        </w:rPr>
        <w:t>元）</w:t>
      </w:r>
      <w:r w:rsidRPr="006F5084">
        <w:rPr>
          <w:rFonts w:ascii="Times New Roman" w:hAnsi="宋体" w:hint="eastAsia"/>
          <w:b/>
          <w:szCs w:val="21"/>
        </w:rPr>
        <w:t>，</w:t>
      </w:r>
      <w:r w:rsidRPr="006F5084">
        <w:rPr>
          <w:rFonts w:ascii="Times New Roman" w:hAnsi="宋体"/>
          <w:b/>
          <w:kern w:val="0"/>
          <w:szCs w:val="21"/>
        </w:rPr>
        <w:t>投</w:t>
      </w:r>
      <w:r w:rsidRPr="006F5084">
        <w:rPr>
          <w:rFonts w:ascii="Times New Roman" w:hAnsi="宋体"/>
          <w:b/>
          <w:szCs w:val="21"/>
        </w:rPr>
        <w:t>标报价超出预算金额的投标人，其投标文件做投标无效处理。</w:t>
      </w:r>
    </w:p>
    <w:p w:rsidR="00350FD7" w:rsidRPr="006F5084" w:rsidRDefault="00350FD7" w:rsidP="00350FD7">
      <w:pPr>
        <w:keepNext/>
        <w:keepLines/>
        <w:spacing w:before="120" w:after="120" w:line="400" w:lineRule="exact"/>
        <w:outlineLvl w:val="0"/>
        <w:rPr>
          <w:rFonts w:ascii="Times New Roman" w:hAnsi="Times New Roman"/>
          <w:b/>
          <w:bCs/>
          <w:sz w:val="24"/>
          <w:szCs w:val="32"/>
        </w:rPr>
      </w:pPr>
      <w:bookmarkStart w:id="17" w:name="_Toc141103040"/>
      <w:r w:rsidRPr="006F5084">
        <w:rPr>
          <w:rFonts w:ascii="Times New Roman" w:hAnsi="Times New Roman"/>
          <w:b/>
          <w:bCs/>
          <w:sz w:val="24"/>
          <w:szCs w:val="32"/>
        </w:rPr>
        <w:t>（二）服务期限要求</w:t>
      </w:r>
      <w:bookmarkStart w:id="18" w:name="_Toc76027469"/>
      <w:bookmarkStart w:id="19" w:name="_Toc202000192"/>
      <w:bookmarkStart w:id="20" w:name="_Toc352327782"/>
      <w:bookmarkEnd w:id="15"/>
      <w:bookmarkEnd w:id="16"/>
      <w:bookmarkEnd w:id="17"/>
    </w:p>
    <w:p w:rsidR="00350FD7" w:rsidRPr="006F5084" w:rsidRDefault="00350FD7" w:rsidP="00350FD7">
      <w:pPr>
        <w:tabs>
          <w:tab w:val="left" w:pos="-636"/>
        </w:tabs>
        <w:spacing w:line="360" w:lineRule="auto"/>
        <w:ind w:firstLineChars="200" w:firstLine="420"/>
        <w:rPr>
          <w:rFonts w:ascii="Times New Roman" w:hAnsi="Times New Roman"/>
          <w:szCs w:val="24"/>
        </w:rPr>
      </w:pPr>
      <w:r w:rsidRPr="006F5084">
        <w:rPr>
          <w:rFonts w:ascii="Times New Roman" w:hAnsi="Times New Roman" w:hint="eastAsia"/>
          <w:szCs w:val="24"/>
        </w:rPr>
        <w:t>服务期限为自合同签订之日起</w:t>
      </w:r>
      <w:r w:rsidRPr="006F5084">
        <w:rPr>
          <w:rFonts w:ascii="Times New Roman" w:hAnsi="Times New Roman" w:hint="eastAsia"/>
          <w:szCs w:val="24"/>
        </w:rPr>
        <w:t>1</w:t>
      </w:r>
      <w:r w:rsidRPr="006F5084">
        <w:rPr>
          <w:rFonts w:ascii="Times New Roman" w:hAnsi="Times New Roman" w:hint="eastAsia"/>
          <w:szCs w:val="24"/>
        </w:rPr>
        <w:t>年（</w:t>
      </w:r>
      <w:r w:rsidRPr="006F5084">
        <w:rPr>
          <w:rFonts w:ascii="Times New Roman" w:hAnsi="Times New Roman" w:hint="eastAsia"/>
          <w:szCs w:val="24"/>
        </w:rPr>
        <w:t>365</w:t>
      </w:r>
      <w:r w:rsidRPr="006F5084">
        <w:rPr>
          <w:rFonts w:ascii="Times New Roman" w:hAnsi="Times New Roman" w:hint="eastAsia"/>
          <w:szCs w:val="24"/>
        </w:rPr>
        <w:t>个日历日）。该项目为长期服务项目，</w:t>
      </w:r>
      <w:r w:rsidRPr="006F5084">
        <w:rPr>
          <w:rFonts w:ascii="Times New Roman" w:hAnsi="Times New Roman" w:hint="eastAsia"/>
          <w:bCs/>
          <w:szCs w:val="24"/>
        </w:rPr>
        <w:t>履约情况评价为优秀且服务期满可以续签</w:t>
      </w:r>
      <w:r w:rsidRPr="006F5084">
        <w:rPr>
          <w:rFonts w:ascii="Times New Roman" w:hAnsi="Times New Roman" w:hint="eastAsia"/>
          <w:szCs w:val="24"/>
        </w:rPr>
        <w:t>，但合同履行期限最长不超过</w:t>
      </w:r>
      <w:r w:rsidRPr="006F5084">
        <w:rPr>
          <w:rFonts w:ascii="Times New Roman" w:hAnsi="Times New Roman" w:hint="eastAsia"/>
          <w:szCs w:val="24"/>
        </w:rPr>
        <w:t>36</w:t>
      </w:r>
      <w:r w:rsidRPr="006F5084">
        <w:rPr>
          <w:rFonts w:ascii="Times New Roman" w:hAnsi="Times New Roman" w:hint="eastAsia"/>
          <w:szCs w:val="24"/>
        </w:rPr>
        <w:t>个月，如我中心对履约情况不满意，则不再续签。</w:t>
      </w:r>
    </w:p>
    <w:p w:rsidR="00350FD7" w:rsidRPr="006F5084" w:rsidRDefault="00350FD7" w:rsidP="00350FD7">
      <w:pPr>
        <w:keepNext/>
        <w:keepLines/>
        <w:spacing w:before="120" w:after="120" w:line="400" w:lineRule="exact"/>
        <w:outlineLvl w:val="0"/>
        <w:rPr>
          <w:rFonts w:ascii="Times New Roman" w:hAnsi="Times New Roman"/>
          <w:b/>
          <w:bCs/>
          <w:sz w:val="24"/>
          <w:szCs w:val="32"/>
        </w:rPr>
      </w:pPr>
      <w:bookmarkStart w:id="21" w:name="_Toc141103041"/>
      <w:r w:rsidRPr="006F5084">
        <w:rPr>
          <w:rFonts w:ascii="Times New Roman" w:hAnsi="Times New Roman"/>
          <w:b/>
          <w:bCs/>
          <w:sz w:val="24"/>
          <w:szCs w:val="32"/>
        </w:rPr>
        <w:lastRenderedPageBreak/>
        <w:t>（</w:t>
      </w:r>
      <w:r w:rsidRPr="006F5084">
        <w:rPr>
          <w:rFonts w:ascii="Times New Roman" w:hAnsi="Times New Roman" w:hint="eastAsia"/>
          <w:b/>
          <w:bCs/>
          <w:sz w:val="24"/>
          <w:szCs w:val="32"/>
        </w:rPr>
        <w:t>三</w:t>
      </w:r>
      <w:r w:rsidRPr="006F5084">
        <w:rPr>
          <w:rFonts w:ascii="Times New Roman" w:hAnsi="Times New Roman"/>
          <w:b/>
          <w:bCs/>
          <w:sz w:val="24"/>
          <w:szCs w:val="32"/>
        </w:rPr>
        <w:t>）</w:t>
      </w:r>
      <w:r w:rsidRPr="006F5084">
        <w:rPr>
          <w:rFonts w:ascii="Times New Roman" w:hAnsi="Times New Roman" w:hint="eastAsia"/>
          <w:b/>
          <w:bCs/>
          <w:sz w:val="24"/>
          <w:szCs w:val="32"/>
        </w:rPr>
        <w:t>付款方式</w:t>
      </w:r>
      <w:bookmarkEnd w:id="21"/>
    </w:p>
    <w:p w:rsidR="00350FD7" w:rsidRPr="006F5084" w:rsidRDefault="00350FD7" w:rsidP="00350FD7">
      <w:pPr>
        <w:tabs>
          <w:tab w:val="left" w:pos="-636"/>
        </w:tabs>
        <w:spacing w:line="360" w:lineRule="auto"/>
        <w:ind w:firstLineChars="200" w:firstLine="420"/>
        <w:rPr>
          <w:rFonts w:ascii="Times New Roman" w:hAnsi="Times New Roman"/>
          <w:szCs w:val="24"/>
        </w:rPr>
      </w:pPr>
      <w:r w:rsidRPr="006F5084">
        <w:rPr>
          <w:rFonts w:ascii="Times New Roman" w:hAnsi="Times New Roman" w:hint="eastAsia"/>
          <w:szCs w:val="24"/>
        </w:rPr>
        <w:t>合同签订</w:t>
      </w:r>
      <w:r w:rsidRPr="006F5084">
        <w:rPr>
          <w:rFonts w:ascii="Times New Roman" w:hAnsi="Times New Roman" w:hint="eastAsia"/>
          <w:szCs w:val="24"/>
        </w:rPr>
        <w:t>15</w:t>
      </w:r>
      <w:r w:rsidRPr="006F5084">
        <w:rPr>
          <w:rFonts w:ascii="Times New Roman" w:hAnsi="Times New Roman" w:hint="eastAsia"/>
          <w:szCs w:val="24"/>
        </w:rPr>
        <w:t>个工作日后，采购人向中标人支付合同价款的</w:t>
      </w:r>
      <w:r w:rsidRPr="006F5084">
        <w:rPr>
          <w:rFonts w:ascii="Times New Roman" w:hAnsi="Times New Roman" w:hint="eastAsia"/>
          <w:szCs w:val="24"/>
        </w:rPr>
        <w:t>70%</w:t>
      </w:r>
      <w:r w:rsidRPr="006F5084">
        <w:rPr>
          <w:rFonts w:ascii="Times New Roman" w:hAnsi="Times New Roman" w:hint="eastAsia"/>
          <w:szCs w:val="24"/>
        </w:rPr>
        <w:t>款项；验收合格通过后</w:t>
      </w:r>
      <w:r w:rsidRPr="006F5084">
        <w:rPr>
          <w:rFonts w:ascii="Times New Roman" w:hAnsi="Times New Roman"/>
          <w:szCs w:val="24"/>
        </w:rPr>
        <w:t>15</w:t>
      </w:r>
      <w:r w:rsidRPr="006F5084">
        <w:rPr>
          <w:rFonts w:ascii="Times New Roman" w:hAnsi="Times New Roman" w:hint="eastAsia"/>
          <w:szCs w:val="24"/>
        </w:rPr>
        <w:t>个工作日内，采购人向中标人支付合同总价</w:t>
      </w:r>
      <w:r w:rsidRPr="006F5084">
        <w:rPr>
          <w:rFonts w:ascii="Times New Roman" w:hAnsi="Times New Roman"/>
          <w:szCs w:val="24"/>
        </w:rPr>
        <w:t>30</w:t>
      </w:r>
      <w:r w:rsidRPr="006F5084">
        <w:rPr>
          <w:rFonts w:ascii="Times New Roman" w:hAnsi="Times New Roman" w:hint="eastAsia"/>
          <w:szCs w:val="24"/>
        </w:rPr>
        <w:t>%</w:t>
      </w:r>
      <w:r w:rsidRPr="006F5084">
        <w:rPr>
          <w:rFonts w:ascii="Times New Roman" w:hAnsi="Times New Roman" w:hint="eastAsia"/>
          <w:szCs w:val="24"/>
        </w:rPr>
        <w:t>的款项。每次付款时，中标单位需向采购人分别提供相对应的发票。</w:t>
      </w:r>
    </w:p>
    <w:p w:rsidR="00350FD7" w:rsidRPr="006F5084" w:rsidRDefault="00350FD7" w:rsidP="00350FD7">
      <w:pPr>
        <w:keepNext/>
        <w:keepLines/>
        <w:spacing w:before="120" w:after="120" w:line="400" w:lineRule="exact"/>
        <w:outlineLvl w:val="0"/>
        <w:rPr>
          <w:rFonts w:ascii="Times New Roman" w:hAnsi="Times New Roman"/>
          <w:b/>
          <w:bCs/>
          <w:sz w:val="24"/>
          <w:szCs w:val="32"/>
        </w:rPr>
      </w:pPr>
      <w:bookmarkStart w:id="22" w:name="_Toc141103042"/>
      <w:r w:rsidRPr="006F5084">
        <w:rPr>
          <w:rFonts w:ascii="Times New Roman" w:hAnsi="Times New Roman"/>
          <w:b/>
          <w:bCs/>
          <w:sz w:val="24"/>
          <w:szCs w:val="32"/>
        </w:rPr>
        <w:t>（</w:t>
      </w:r>
      <w:r w:rsidRPr="006F5084">
        <w:rPr>
          <w:rFonts w:ascii="Times New Roman" w:hAnsi="Times New Roman" w:hint="eastAsia"/>
          <w:b/>
          <w:bCs/>
          <w:sz w:val="24"/>
          <w:szCs w:val="32"/>
        </w:rPr>
        <w:t>四</w:t>
      </w:r>
      <w:r w:rsidRPr="006F5084">
        <w:rPr>
          <w:rFonts w:ascii="Times New Roman" w:hAnsi="Times New Roman"/>
          <w:b/>
          <w:bCs/>
          <w:sz w:val="24"/>
          <w:szCs w:val="32"/>
        </w:rPr>
        <w:t>）</w:t>
      </w:r>
      <w:r w:rsidRPr="006F5084">
        <w:rPr>
          <w:rFonts w:ascii="Times New Roman" w:hAnsi="Times New Roman" w:hint="eastAsia"/>
          <w:b/>
          <w:bCs/>
          <w:sz w:val="24"/>
          <w:szCs w:val="32"/>
        </w:rPr>
        <w:t>验收要求</w:t>
      </w:r>
      <w:bookmarkEnd w:id="22"/>
    </w:p>
    <w:p w:rsidR="00350FD7" w:rsidRPr="006F5084" w:rsidRDefault="00350FD7" w:rsidP="00350FD7">
      <w:pPr>
        <w:tabs>
          <w:tab w:val="left" w:pos="-636"/>
        </w:tabs>
        <w:spacing w:line="360" w:lineRule="auto"/>
        <w:ind w:firstLineChars="200" w:firstLine="420"/>
        <w:rPr>
          <w:rFonts w:ascii="Times New Roman" w:hAnsi="Times New Roman"/>
          <w:szCs w:val="24"/>
        </w:rPr>
      </w:pPr>
      <w:r w:rsidRPr="006F5084">
        <w:rPr>
          <w:rFonts w:ascii="Times New Roman" w:hAnsi="Times New Roman" w:hint="eastAsia"/>
          <w:szCs w:val="24"/>
        </w:rPr>
        <w:t>投标方在项目完成终验后，准备好相关资料后，可以申请验收，甲方对</w:t>
      </w:r>
      <w:r w:rsidRPr="006F5084">
        <w:rPr>
          <w:rFonts w:ascii="Times New Roman" w:hAnsi="Times New Roman"/>
          <w:szCs w:val="24"/>
        </w:rPr>
        <w:t>项目进行</w:t>
      </w:r>
      <w:r w:rsidRPr="006F5084">
        <w:rPr>
          <w:rFonts w:ascii="Times New Roman" w:hAnsi="Times New Roman" w:hint="eastAsia"/>
          <w:szCs w:val="24"/>
        </w:rPr>
        <w:t>总体</w:t>
      </w:r>
      <w:r w:rsidRPr="006F5084">
        <w:rPr>
          <w:rFonts w:ascii="Times New Roman" w:hAnsi="Times New Roman"/>
          <w:szCs w:val="24"/>
        </w:rPr>
        <w:t>验收，并出具</w:t>
      </w:r>
      <w:r w:rsidRPr="006F5084">
        <w:rPr>
          <w:rFonts w:ascii="Times New Roman" w:hAnsi="Times New Roman" w:hint="eastAsia"/>
          <w:szCs w:val="24"/>
        </w:rPr>
        <w:t>《项目总体验收报告》。</w:t>
      </w:r>
    </w:p>
    <w:p w:rsidR="00350FD7" w:rsidRPr="006F5084" w:rsidRDefault="00350FD7" w:rsidP="00350FD7">
      <w:pPr>
        <w:rPr>
          <w:szCs w:val="24"/>
        </w:rPr>
      </w:pPr>
    </w:p>
    <w:p w:rsidR="00350FD7" w:rsidRPr="006F5084" w:rsidRDefault="00350FD7" w:rsidP="00350FD7">
      <w:pPr>
        <w:keepNext/>
        <w:keepLines/>
        <w:spacing w:before="240" w:after="120" w:line="400" w:lineRule="exact"/>
        <w:jc w:val="left"/>
        <w:outlineLvl w:val="0"/>
        <w:rPr>
          <w:rFonts w:ascii="Times New Roman" w:hAnsi="Times New Roman"/>
          <w:b/>
          <w:bCs/>
          <w:sz w:val="24"/>
          <w:szCs w:val="32"/>
        </w:rPr>
      </w:pPr>
      <w:bookmarkStart w:id="23" w:name="_Toc141103043"/>
      <w:r w:rsidRPr="006F5084">
        <w:rPr>
          <w:rFonts w:ascii="Times New Roman" w:hAnsi="Times New Roman"/>
          <w:b/>
          <w:bCs/>
          <w:sz w:val="32"/>
          <w:szCs w:val="32"/>
        </w:rPr>
        <w:t>四、技术（服务）要求</w:t>
      </w:r>
      <w:bookmarkStart w:id="24" w:name="_Toc352327783"/>
      <w:bookmarkEnd w:id="18"/>
      <w:bookmarkEnd w:id="19"/>
      <w:bookmarkEnd w:id="20"/>
      <w:bookmarkEnd w:id="23"/>
    </w:p>
    <w:p w:rsidR="00350FD7" w:rsidRPr="006F5084" w:rsidRDefault="00350FD7" w:rsidP="00350FD7">
      <w:pPr>
        <w:keepNext/>
        <w:keepLines/>
        <w:spacing w:before="120" w:after="120" w:line="400" w:lineRule="exact"/>
        <w:outlineLvl w:val="0"/>
        <w:rPr>
          <w:rFonts w:ascii="Times New Roman" w:hAnsi="Times New Roman"/>
          <w:b/>
          <w:bCs/>
          <w:sz w:val="24"/>
          <w:szCs w:val="32"/>
        </w:rPr>
      </w:pPr>
      <w:bookmarkStart w:id="25" w:name="_Toc141103044"/>
      <w:r w:rsidRPr="006F5084">
        <w:rPr>
          <w:rFonts w:ascii="Times New Roman" w:hAnsi="Times New Roman" w:hint="eastAsia"/>
          <w:b/>
          <w:bCs/>
          <w:sz w:val="24"/>
          <w:szCs w:val="32"/>
        </w:rPr>
        <w:t>（一）总体要求</w:t>
      </w:r>
      <w:bookmarkEnd w:id="25"/>
    </w:p>
    <w:p w:rsidR="00350FD7" w:rsidRPr="006F5084" w:rsidRDefault="00350FD7" w:rsidP="00350FD7">
      <w:pPr>
        <w:spacing w:line="400" w:lineRule="exact"/>
        <w:ind w:firstLineChars="200" w:firstLine="420"/>
        <w:rPr>
          <w:rFonts w:ascii="Times New Roman" w:hAnsi="Times New Roman"/>
          <w:szCs w:val="24"/>
        </w:rPr>
      </w:pPr>
      <w:r w:rsidRPr="006F5084">
        <w:rPr>
          <w:rFonts w:ascii="Times New Roman" w:hAnsi="Times New Roman" w:hint="eastAsia"/>
          <w:szCs w:val="24"/>
        </w:rPr>
        <w:t>拟对中心</w:t>
      </w:r>
      <w:r w:rsidRPr="006F5084">
        <w:rPr>
          <w:rFonts w:ascii="Times New Roman" w:hAnsi="Times New Roman" w:hint="eastAsia"/>
          <w:szCs w:val="24"/>
        </w:rPr>
        <w:t>9</w:t>
      </w:r>
      <w:r w:rsidRPr="006F5084">
        <w:rPr>
          <w:rFonts w:ascii="Times New Roman" w:hAnsi="Times New Roman" w:hint="eastAsia"/>
          <w:szCs w:val="24"/>
        </w:rPr>
        <w:t>个网站及应用系统分别开展</w:t>
      </w:r>
      <w:r w:rsidRPr="006F5084">
        <w:rPr>
          <w:rFonts w:ascii="Times New Roman" w:hAnsi="Times New Roman" w:hint="eastAsia"/>
          <w:szCs w:val="24"/>
        </w:rPr>
        <w:t>4</w:t>
      </w:r>
      <w:r w:rsidRPr="006F5084">
        <w:rPr>
          <w:rFonts w:ascii="Times New Roman" w:hAnsi="Times New Roman" w:hint="eastAsia"/>
          <w:szCs w:val="24"/>
        </w:rPr>
        <w:t>次渗透测试和</w:t>
      </w:r>
      <w:r w:rsidRPr="006F5084">
        <w:rPr>
          <w:rFonts w:ascii="Times New Roman" w:hAnsi="Times New Roman" w:hint="eastAsia"/>
          <w:szCs w:val="24"/>
        </w:rPr>
        <w:t>4</w:t>
      </w:r>
      <w:r w:rsidRPr="006F5084">
        <w:rPr>
          <w:rFonts w:ascii="Times New Roman" w:hAnsi="Times New Roman" w:hint="eastAsia"/>
          <w:szCs w:val="24"/>
        </w:rPr>
        <w:t>次漏洞扫描，并出具相应的年度安全服务报告。同时，对测试和扫描中发现的中高危漏洞，跟踪系统运维团队及时完成漏洞修复工作。对现有系统进行网络安全风险评估，进行一次原渗透测试和安全检测。</w:t>
      </w:r>
    </w:p>
    <w:p w:rsidR="00350FD7" w:rsidRPr="006F5084" w:rsidRDefault="00350FD7" w:rsidP="00350FD7">
      <w:pPr>
        <w:keepNext/>
        <w:keepLines/>
        <w:spacing w:before="120" w:after="120" w:line="400" w:lineRule="exact"/>
        <w:outlineLvl w:val="0"/>
        <w:rPr>
          <w:rFonts w:ascii="Times New Roman" w:hAnsi="Times New Roman"/>
          <w:b/>
          <w:bCs/>
          <w:sz w:val="24"/>
          <w:szCs w:val="32"/>
        </w:rPr>
      </w:pPr>
      <w:bookmarkStart w:id="26" w:name="_Toc141103045"/>
      <w:r w:rsidRPr="006F5084">
        <w:rPr>
          <w:rFonts w:ascii="Times New Roman" w:hAnsi="Times New Roman" w:hint="eastAsia"/>
          <w:b/>
          <w:bCs/>
          <w:sz w:val="24"/>
          <w:szCs w:val="32"/>
        </w:rPr>
        <w:t>（二）渗透测试</w:t>
      </w:r>
      <w:bookmarkEnd w:id="26"/>
    </w:p>
    <w:p w:rsidR="00350FD7" w:rsidRPr="006F5084" w:rsidRDefault="00350FD7" w:rsidP="00350FD7">
      <w:pPr>
        <w:spacing w:line="400" w:lineRule="exact"/>
        <w:ind w:firstLineChars="200" w:firstLine="420"/>
        <w:rPr>
          <w:rFonts w:ascii="Times New Roman" w:hAnsi="Times New Roman"/>
          <w:szCs w:val="24"/>
        </w:rPr>
      </w:pPr>
      <w:r w:rsidRPr="006F5084">
        <w:rPr>
          <w:rFonts w:ascii="Times New Roman" w:hAnsi="Times New Roman" w:hint="eastAsia"/>
          <w:szCs w:val="24"/>
        </w:rPr>
        <w:t>为中心每一个网站及应用系统，针对当前主流的攻击类型，利用最新的渗透技术，对潜在的</w:t>
      </w:r>
      <w:r w:rsidRPr="006F5084">
        <w:rPr>
          <w:rFonts w:ascii="Times New Roman" w:hAnsi="Times New Roman" w:hint="eastAsia"/>
          <w:szCs w:val="24"/>
        </w:rPr>
        <w:t>SQL</w:t>
      </w:r>
      <w:r w:rsidRPr="006F5084">
        <w:rPr>
          <w:rFonts w:ascii="Times New Roman" w:hAnsi="Times New Roman" w:hint="eastAsia"/>
          <w:szCs w:val="24"/>
        </w:rPr>
        <w:t>注入、</w:t>
      </w:r>
      <w:r w:rsidRPr="006F5084">
        <w:rPr>
          <w:rFonts w:ascii="Times New Roman" w:hAnsi="Times New Roman" w:hint="eastAsia"/>
          <w:szCs w:val="24"/>
        </w:rPr>
        <w:t>XSS</w:t>
      </w:r>
      <w:r w:rsidRPr="006F5084">
        <w:rPr>
          <w:rFonts w:ascii="Times New Roman" w:hAnsi="Times New Roman" w:hint="eastAsia"/>
          <w:szCs w:val="24"/>
        </w:rPr>
        <w:t>攻击、源代码泄露、目录遍历、任意目录文件遍历、未授权访问、系统弱口令、任意文件上传、任意文件读取等漏洞进行全面渗透，根据渗透测试中发现的中高危漏洞，给出解决方案，并及时修复相应的漏洞。</w:t>
      </w:r>
    </w:p>
    <w:p w:rsidR="00350FD7" w:rsidRPr="006F5084" w:rsidRDefault="00350FD7" w:rsidP="00350FD7">
      <w:pPr>
        <w:keepNext/>
        <w:keepLines/>
        <w:spacing w:before="120" w:after="120" w:line="400" w:lineRule="exact"/>
        <w:outlineLvl w:val="0"/>
        <w:rPr>
          <w:rFonts w:ascii="Times New Roman" w:hAnsi="Times New Roman"/>
          <w:b/>
          <w:bCs/>
          <w:sz w:val="24"/>
          <w:szCs w:val="32"/>
        </w:rPr>
      </w:pPr>
      <w:bookmarkStart w:id="27" w:name="_Toc141103046"/>
      <w:r w:rsidRPr="006F5084">
        <w:rPr>
          <w:rFonts w:ascii="Times New Roman" w:hAnsi="Times New Roman" w:hint="eastAsia"/>
          <w:b/>
          <w:bCs/>
          <w:sz w:val="24"/>
          <w:szCs w:val="32"/>
        </w:rPr>
        <w:t>（三）漏洞扫描</w:t>
      </w:r>
      <w:bookmarkEnd w:id="27"/>
    </w:p>
    <w:p w:rsidR="00350FD7" w:rsidRPr="006F5084" w:rsidRDefault="00350FD7" w:rsidP="00350FD7">
      <w:pPr>
        <w:spacing w:line="400" w:lineRule="exact"/>
        <w:ind w:firstLineChars="200" w:firstLine="420"/>
        <w:rPr>
          <w:rFonts w:ascii="Times New Roman" w:hAnsi="Times New Roman"/>
          <w:szCs w:val="24"/>
        </w:rPr>
      </w:pPr>
      <w:r w:rsidRPr="006F5084">
        <w:rPr>
          <w:rFonts w:ascii="Times New Roman" w:hAnsi="Times New Roman" w:hint="eastAsia"/>
          <w:szCs w:val="24"/>
        </w:rPr>
        <w:t>利用业界全面的漏洞库，对中心网站及应用系统中的操作系统、数据库、中间件、虚拟化系统、网络设备、</w:t>
      </w:r>
      <w:proofErr w:type="gramStart"/>
      <w:r w:rsidRPr="006F5084">
        <w:rPr>
          <w:rFonts w:ascii="Times New Roman" w:hAnsi="Times New Roman" w:hint="eastAsia"/>
          <w:szCs w:val="24"/>
        </w:rPr>
        <w:t>云计算</w:t>
      </w:r>
      <w:proofErr w:type="gramEnd"/>
      <w:r w:rsidRPr="006F5084">
        <w:rPr>
          <w:rFonts w:ascii="Times New Roman" w:hAnsi="Times New Roman" w:hint="eastAsia"/>
          <w:szCs w:val="24"/>
        </w:rPr>
        <w:t>服务器等进行漏洞扫描，采用国际通用</w:t>
      </w:r>
      <w:r w:rsidRPr="006F5084">
        <w:rPr>
          <w:rFonts w:ascii="Times New Roman" w:hAnsi="Times New Roman" w:hint="eastAsia"/>
          <w:szCs w:val="24"/>
        </w:rPr>
        <w:t>CVSS</w:t>
      </w:r>
      <w:r w:rsidRPr="006F5084">
        <w:rPr>
          <w:rFonts w:ascii="Times New Roman" w:hAnsi="Times New Roman" w:hint="eastAsia"/>
          <w:szCs w:val="24"/>
        </w:rPr>
        <w:t>漏洞评分系统，兼容</w:t>
      </w:r>
      <w:r w:rsidRPr="006F5084">
        <w:rPr>
          <w:rFonts w:ascii="Times New Roman" w:hAnsi="Times New Roman" w:hint="eastAsia"/>
          <w:szCs w:val="24"/>
        </w:rPr>
        <w:t xml:space="preserve">CVE </w:t>
      </w:r>
      <w:r w:rsidRPr="006F5084">
        <w:rPr>
          <w:rFonts w:ascii="Times New Roman" w:hAnsi="Times New Roman" w:hint="eastAsia"/>
          <w:szCs w:val="24"/>
        </w:rPr>
        <w:t>、</w:t>
      </w:r>
      <w:r w:rsidRPr="006F5084">
        <w:rPr>
          <w:rFonts w:ascii="Times New Roman" w:hAnsi="Times New Roman" w:hint="eastAsia"/>
          <w:szCs w:val="24"/>
        </w:rPr>
        <w:t>CNCVE</w:t>
      </w:r>
      <w:r w:rsidRPr="006F5084">
        <w:rPr>
          <w:rFonts w:ascii="Times New Roman" w:hAnsi="Times New Roman" w:hint="eastAsia"/>
          <w:szCs w:val="24"/>
        </w:rPr>
        <w:t>、</w:t>
      </w:r>
      <w:r w:rsidRPr="006F5084">
        <w:rPr>
          <w:rFonts w:ascii="Times New Roman" w:hAnsi="Times New Roman" w:hint="eastAsia"/>
          <w:szCs w:val="24"/>
        </w:rPr>
        <w:t>CNVD</w:t>
      </w:r>
      <w:r w:rsidRPr="006F5084">
        <w:rPr>
          <w:rFonts w:ascii="Times New Roman" w:hAnsi="Times New Roman" w:hint="eastAsia"/>
          <w:szCs w:val="24"/>
        </w:rPr>
        <w:t>、</w:t>
      </w:r>
      <w:r w:rsidRPr="006F5084">
        <w:rPr>
          <w:rFonts w:ascii="Times New Roman" w:hAnsi="Times New Roman" w:hint="eastAsia"/>
          <w:szCs w:val="24"/>
        </w:rPr>
        <w:t>CNNVD</w:t>
      </w:r>
      <w:r w:rsidRPr="006F5084">
        <w:rPr>
          <w:rFonts w:ascii="Times New Roman" w:hAnsi="Times New Roman" w:hint="eastAsia"/>
          <w:szCs w:val="24"/>
        </w:rPr>
        <w:t>、</w:t>
      </w:r>
      <w:r w:rsidRPr="006F5084">
        <w:rPr>
          <w:rFonts w:ascii="Times New Roman" w:hAnsi="Times New Roman" w:hint="eastAsia"/>
          <w:szCs w:val="24"/>
        </w:rPr>
        <w:t>NSFOCUS</w:t>
      </w:r>
      <w:r w:rsidRPr="006F5084">
        <w:rPr>
          <w:rFonts w:ascii="Times New Roman" w:hAnsi="Times New Roman" w:hint="eastAsia"/>
          <w:szCs w:val="24"/>
        </w:rPr>
        <w:t>等数据库，生成专业的漏洞扫描报告。</w:t>
      </w:r>
    </w:p>
    <w:p w:rsidR="00350FD7" w:rsidRPr="006F5084" w:rsidRDefault="00350FD7" w:rsidP="00350FD7">
      <w:pPr>
        <w:tabs>
          <w:tab w:val="left" w:pos="-636"/>
        </w:tabs>
        <w:spacing w:line="400" w:lineRule="exact"/>
        <w:ind w:leftChars="250" w:left="1225" w:hangingChars="250" w:hanging="700"/>
        <w:rPr>
          <w:rFonts w:cs="黑体"/>
          <w:sz w:val="28"/>
          <w:szCs w:val="28"/>
        </w:rPr>
      </w:pPr>
    </w:p>
    <w:p w:rsidR="00350FD7" w:rsidRPr="006F5084" w:rsidRDefault="00350FD7" w:rsidP="00350FD7">
      <w:pPr>
        <w:widowControl/>
        <w:jc w:val="left"/>
        <w:rPr>
          <w:rFonts w:ascii="Times New Roman" w:eastAsia="华文新魏" w:hAnsi="Times New Roman"/>
          <w:b/>
          <w:bCs/>
          <w:kern w:val="44"/>
          <w:sz w:val="72"/>
          <w:szCs w:val="72"/>
        </w:rPr>
      </w:pPr>
      <w:bookmarkStart w:id="28" w:name="_Toc352327790"/>
      <w:bookmarkStart w:id="29" w:name="_Toc76027472"/>
      <w:bookmarkEnd w:id="24"/>
      <w:r w:rsidRPr="006F5084">
        <w:rPr>
          <w:rFonts w:ascii="Times New Roman" w:eastAsia="华文新魏" w:hAnsi="Times New Roman"/>
          <w:b/>
          <w:bCs/>
          <w:kern w:val="44"/>
          <w:sz w:val="72"/>
          <w:szCs w:val="72"/>
        </w:rPr>
        <w:br w:type="page"/>
      </w:r>
    </w:p>
    <w:p w:rsidR="00350FD7" w:rsidRPr="006F5084" w:rsidRDefault="00350FD7" w:rsidP="00350FD7">
      <w:pPr>
        <w:keepNext/>
        <w:keepLines/>
        <w:spacing w:before="340" w:after="330" w:line="360" w:lineRule="auto"/>
        <w:jc w:val="center"/>
        <w:outlineLvl w:val="0"/>
        <w:rPr>
          <w:rFonts w:ascii="Times New Roman" w:eastAsia="华文新魏" w:hAnsi="Times New Roman"/>
          <w:b/>
          <w:bCs/>
          <w:kern w:val="44"/>
          <w:sz w:val="72"/>
          <w:szCs w:val="72"/>
        </w:rPr>
      </w:pPr>
      <w:bookmarkStart w:id="30" w:name="_GoBack"/>
      <w:bookmarkStart w:id="31" w:name="_Toc141103047"/>
      <w:bookmarkEnd w:id="30"/>
      <w:r w:rsidRPr="006F5084">
        <w:rPr>
          <w:rFonts w:ascii="Times New Roman" w:eastAsia="华文新魏" w:hAnsi="Times New Roman"/>
          <w:b/>
          <w:bCs/>
          <w:kern w:val="44"/>
          <w:sz w:val="72"/>
          <w:szCs w:val="72"/>
        </w:rPr>
        <w:lastRenderedPageBreak/>
        <w:t>第六章评标办法</w:t>
      </w:r>
      <w:bookmarkEnd w:id="28"/>
      <w:bookmarkEnd w:id="29"/>
      <w:bookmarkEnd w:id="31"/>
    </w:p>
    <w:p w:rsidR="00350FD7" w:rsidRPr="006F5084" w:rsidRDefault="00350FD7" w:rsidP="00350FD7">
      <w:pPr>
        <w:keepNext/>
        <w:keepLines/>
        <w:spacing w:before="120" w:after="120" w:line="400" w:lineRule="exact"/>
        <w:jc w:val="left"/>
        <w:outlineLvl w:val="0"/>
        <w:rPr>
          <w:rFonts w:ascii="Times New Roman" w:hAnsi="Times New Roman"/>
          <w:b/>
          <w:bCs/>
          <w:sz w:val="32"/>
          <w:szCs w:val="32"/>
        </w:rPr>
      </w:pPr>
      <w:bookmarkStart w:id="32" w:name="Sixpingbiaobanfa9"/>
      <w:bookmarkStart w:id="33" w:name="_Toc76027473"/>
      <w:bookmarkStart w:id="34" w:name="_Toc352327791"/>
      <w:bookmarkStart w:id="35" w:name="_Toc141103048"/>
      <w:bookmarkEnd w:id="32"/>
      <w:r w:rsidRPr="006F5084">
        <w:rPr>
          <w:rFonts w:ascii="Times New Roman" w:hAnsi="Times New Roman"/>
          <w:b/>
          <w:bCs/>
          <w:sz w:val="32"/>
          <w:szCs w:val="32"/>
        </w:rPr>
        <w:t>一、总则</w:t>
      </w:r>
      <w:bookmarkEnd w:id="33"/>
      <w:bookmarkEnd w:id="34"/>
      <w:bookmarkEnd w:id="35"/>
    </w:p>
    <w:p w:rsidR="00350FD7" w:rsidRPr="006F5084" w:rsidRDefault="00350FD7" w:rsidP="00350FD7">
      <w:pPr>
        <w:spacing w:line="400" w:lineRule="exact"/>
        <w:ind w:firstLineChars="200" w:firstLine="420"/>
        <w:rPr>
          <w:rFonts w:ascii="Times New Roman" w:hAnsi="Times New Roman"/>
          <w:b/>
          <w:bCs/>
          <w:szCs w:val="24"/>
        </w:rPr>
      </w:pPr>
      <w:r w:rsidRPr="006F5084">
        <w:rPr>
          <w:rFonts w:ascii="Times New Roman" w:hAnsi="Times New Roman"/>
          <w:szCs w:val="21"/>
        </w:rPr>
        <w:t>本项目采用</w:t>
      </w:r>
      <w:r w:rsidRPr="006F5084">
        <w:rPr>
          <w:rFonts w:ascii="Times New Roman" w:hAnsi="Times New Roman"/>
          <w:b/>
          <w:bCs/>
          <w:szCs w:val="21"/>
          <w:u w:val="single"/>
        </w:rPr>
        <w:t>综合评分法</w:t>
      </w:r>
      <w:r w:rsidRPr="006F5084">
        <w:rPr>
          <w:rFonts w:ascii="Times New Roman" w:hAnsi="Times New Roman"/>
          <w:szCs w:val="21"/>
        </w:rPr>
        <w:t>。依据最大限度满足招标文件规定的各项综合评价标准的原则，评标委员会根据招标文件的要求，对通过投标文件初审的投标人的综合实力、信誉和业绩、投标价格、服务承诺等进行综合评审。</w:t>
      </w:r>
      <w:r w:rsidRPr="006F5084">
        <w:rPr>
          <w:rFonts w:ascii="Times New Roman" w:hAnsi="Times New Roman"/>
          <w:b/>
          <w:bCs/>
          <w:szCs w:val="24"/>
        </w:rPr>
        <w:t>只有通过资格证明审查、符合性检查及对招标文件标注（</w:t>
      </w:r>
      <w:r w:rsidRPr="006F5084">
        <w:rPr>
          <w:rFonts w:ascii="Times New Roman" w:hAnsi="Times New Roman" w:hint="eastAsia"/>
          <w:b/>
          <w:bCs/>
          <w:szCs w:val="24"/>
        </w:rPr>
        <w:t>“</w:t>
      </w:r>
      <w:r w:rsidRPr="006F5084">
        <w:rPr>
          <w:rFonts w:ascii="宋体" w:hAnsi="宋体" w:cs="宋体" w:hint="eastAsia"/>
          <w:b/>
          <w:bCs/>
          <w:szCs w:val="24"/>
        </w:rPr>
        <w:t>★</w:t>
      </w:r>
      <w:r w:rsidRPr="006F5084">
        <w:rPr>
          <w:rFonts w:ascii="Times New Roman" w:hAnsi="Times New Roman" w:hint="eastAsia"/>
          <w:b/>
          <w:bCs/>
          <w:szCs w:val="24"/>
        </w:rPr>
        <w:t>”</w:t>
      </w:r>
      <w:r w:rsidRPr="006F5084">
        <w:rPr>
          <w:rFonts w:ascii="Times New Roman" w:hAnsi="Times New Roman"/>
          <w:b/>
          <w:bCs/>
          <w:szCs w:val="24"/>
        </w:rPr>
        <w:t>）号的重要商务及技术条款完全满足的投标人才能进入商务、技术和价格评分。各评标委员独立评分，汇总得分即为各投标人的综合得分</w:t>
      </w:r>
      <w:r w:rsidRPr="006F5084">
        <w:rPr>
          <w:rFonts w:ascii="Times New Roman" w:hAnsi="Times New Roman"/>
          <w:b/>
          <w:szCs w:val="24"/>
        </w:rPr>
        <w:t>（其中，商务和技术得分为平均分）</w:t>
      </w:r>
      <w:r w:rsidRPr="006F5084">
        <w:rPr>
          <w:rFonts w:ascii="Times New Roman" w:hAnsi="Times New Roman"/>
          <w:b/>
          <w:bCs/>
          <w:szCs w:val="24"/>
        </w:rPr>
        <w:t>，得分最高者为第一中标候选人，评标委员会根据综合得分由高到低的排名顺序确定三人为中标候选人，并标明排列顺序。</w:t>
      </w:r>
      <w:r w:rsidRPr="006F5084">
        <w:rPr>
          <w:rFonts w:ascii="Times New Roman" w:hAnsi="Times New Roman"/>
          <w:b/>
          <w:szCs w:val="24"/>
        </w:rPr>
        <w:t>如综合得分相同时，</w:t>
      </w:r>
      <w:r w:rsidRPr="006F5084">
        <w:rPr>
          <w:rFonts w:ascii="Times New Roman" w:hAnsi="Times New Roman"/>
          <w:b/>
          <w:bCs/>
          <w:szCs w:val="24"/>
        </w:rPr>
        <w:t>以投标报价低者优先。</w:t>
      </w:r>
      <w:r w:rsidRPr="006F5084">
        <w:rPr>
          <w:rFonts w:ascii="Times New Roman" w:hAnsi="Times New Roman"/>
          <w:b/>
          <w:szCs w:val="24"/>
        </w:rPr>
        <w:t>若综合得分且投标报价相同的，以技术分高者优先。</w:t>
      </w:r>
    </w:p>
    <w:p w:rsidR="00350FD7" w:rsidRPr="006F5084" w:rsidRDefault="00350FD7" w:rsidP="00350FD7">
      <w:pPr>
        <w:keepNext/>
        <w:keepLines/>
        <w:spacing w:before="120" w:after="120" w:line="400" w:lineRule="exact"/>
        <w:jc w:val="left"/>
        <w:outlineLvl w:val="0"/>
        <w:rPr>
          <w:rFonts w:ascii="Times New Roman" w:hAnsi="Times New Roman"/>
          <w:b/>
          <w:bCs/>
          <w:sz w:val="32"/>
          <w:szCs w:val="32"/>
        </w:rPr>
      </w:pPr>
      <w:bookmarkStart w:id="36" w:name="_Toc352327792"/>
      <w:bookmarkStart w:id="37" w:name="_Toc76027474"/>
      <w:bookmarkStart w:id="38" w:name="_Toc141103049"/>
      <w:r w:rsidRPr="006F5084">
        <w:rPr>
          <w:rFonts w:ascii="Times New Roman" w:hAnsi="Times New Roman"/>
          <w:b/>
          <w:bCs/>
          <w:sz w:val="32"/>
          <w:szCs w:val="32"/>
        </w:rPr>
        <w:t>二、评标方法</w:t>
      </w:r>
      <w:bookmarkEnd w:id="36"/>
      <w:bookmarkEnd w:id="37"/>
      <w:bookmarkEnd w:id="38"/>
    </w:p>
    <w:p w:rsidR="00350FD7" w:rsidRPr="006F5084" w:rsidRDefault="00350FD7" w:rsidP="00350FD7">
      <w:pPr>
        <w:keepNext/>
        <w:keepLines/>
        <w:spacing w:before="120" w:after="120" w:line="400" w:lineRule="exact"/>
        <w:outlineLvl w:val="0"/>
        <w:rPr>
          <w:rFonts w:ascii="Times New Roman" w:hAnsi="Times New Roman"/>
          <w:b/>
          <w:bCs/>
          <w:sz w:val="24"/>
          <w:szCs w:val="32"/>
        </w:rPr>
      </w:pPr>
      <w:bookmarkStart w:id="39" w:name="_Toc76027475"/>
      <w:bookmarkStart w:id="40" w:name="_Toc358188136"/>
      <w:bookmarkStart w:id="41" w:name="_Toc141103050"/>
      <w:r w:rsidRPr="006F5084">
        <w:rPr>
          <w:rFonts w:ascii="Times New Roman" w:hAnsi="Times New Roman"/>
          <w:b/>
          <w:bCs/>
          <w:sz w:val="24"/>
          <w:szCs w:val="32"/>
        </w:rPr>
        <w:t>（一）资格证明审查</w:t>
      </w:r>
      <w:bookmarkEnd w:id="39"/>
      <w:bookmarkEnd w:id="40"/>
      <w:bookmarkEnd w:id="41"/>
    </w:p>
    <w:p w:rsidR="00350FD7" w:rsidRPr="006F5084" w:rsidRDefault="00350FD7" w:rsidP="00350FD7">
      <w:pPr>
        <w:tabs>
          <w:tab w:val="left" w:pos="-636"/>
        </w:tabs>
        <w:spacing w:line="400" w:lineRule="exact"/>
        <w:ind w:leftChars="250" w:left="735" w:hangingChars="100" w:hanging="210"/>
        <w:rPr>
          <w:rFonts w:ascii="Times New Roman" w:hAnsi="Times New Roman"/>
          <w:color w:val="FF0000"/>
          <w:szCs w:val="21"/>
        </w:rPr>
      </w:pPr>
      <w:r w:rsidRPr="006F5084">
        <w:rPr>
          <w:rFonts w:ascii="Times New Roman" w:hAnsi="Times New Roman"/>
          <w:szCs w:val="24"/>
        </w:rPr>
        <w:t>1.</w:t>
      </w:r>
      <w:r w:rsidRPr="006F5084">
        <w:rPr>
          <w:rFonts w:ascii="Times New Roman" w:hAnsi="Times New Roman"/>
          <w:szCs w:val="24"/>
        </w:rPr>
        <w:t>招标机构根据表</w:t>
      </w:r>
      <w:r w:rsidRPr="006F5084">
        <w:rPr>
          <w:rFonts w:ascii="Times New Roman" w:hAnsi="Times New Roman"/>
          <w:szCs w:val="24"/>
        </w:rPr>
        <w:t>1</w:t>
      </w:r>
      <w:r w:rsidRPr="006F5084">
        <w:rPr>
          <w:rFonts w:ascii="Times New Roman" w:hAnsi="Times New Roman"/>
          <w:szCs w:val="24"/>
        </w:rPr>
        <w:t>《资格证明审查表》的内容和标准，对所有投标人提供的资格证明文件进行审查，结论是</w:t>
      </w:r>
      <w:r w:rsidRPr="006F5084">
        <w:rPr>
          <w:rFonts w:ascii="Times New Roman" w:hAnsi="Times New Roman"/>
          <w:szCs w:val="24"/>
        </w:rPr>
        <w:t>“</w:t>
      </w:r>
      <w:r w:rsidRPr="006F5084">
        <w:rPr>
          <w:rFonts w:ascii="Times New Roman" w:hAnsi="Times New Roman"/>
          <w:szCs w:val="24"/>
        </w:rPr>
        <w:t>合格</w:t>
      </w:r>
      <w:r w:rsidRPr="006F5084">
        <w:rPr>
          <w:rFonts w:ascii="Times New Roman" w:hAnsi="Times New Roman"/>
          <w:szCs w:val="24"/>
        </w:rPr>
        <w:t>”</w:t>
      </w:r>
      <w:r w:rsidRPr="006F5084">
        <w:rPr>
          <w:rFonts w:ascii="Times New Roman" w:hAnsi="Times New Roman"/>
          <w:szCs w:val="24"/>
        </w:rPr>
        <w:t>或</w:t>
      </w:r>
      <w:r w:rsidRPr="006F5084">
        <w:rPr>
          <w:rFonts w:ascii="Times New Roman" w:hAnsi="Times New Roman"/>
          <w:szCs w:val="24"/>
        </w:rPr>
        <w:t>“</w:t>
      </w:r>
      <w:r w:rsidRPr="006F5084">
        <w:rPr>
          <w:rFonts w:ascii="Times New Roman" w:hAnsi="Times New Roman"/>
          <w:szCs w:val="24"/>
        </w:rPr>
        <w:t>不合格</w:t>
      </w:r>
      <w:r w:rsidRPr="006F5084">
        <w:rPr>
          <w:rFonts w:ascii="Times New Roman" w:hAnsi="Times New Roman"/>
          <w:szCs w:val="24"/>
        </w:rPr>
        <w:t>”</w:t>
      </w:r>
      <w:r w:rsidRPr="006F5084">
        <w:rPr>
          <w:rFonts w:ascii="Times New Roman" w:hAnsi="Times New Roman"/>
          <w:szCs w:val="24"/>
        </w:rPr>
        <w:t>。</w:t>
      </w:r>
    </w:p>
    <w:p w:rsidR="00350FD7" w:rsidRPr="006F5084" w:rsidRDefault="00350FD7" w:rsidP="00350FD7">
      <w:pPr>
        <w:tabs>
          <w:tab w:val="left" w:pos="-636"/>
        </w:tabs>
        <w:spacing w:line="400" w:lineRule="exact"/>
        <w:ind w:leftChars="250" w:left="735" w:hangingChars="100" w:hanging="210"/>
        <w:rPr>
          <w:rFonts w:ascii="Times New Roman" w:hAnsi="Times New Roman"/>
          <w:szCs w:val="24"/>
        </w:rPr>
      </w:pPr>
      <w:r w:rsidRPr="006F5084">
        <w:rPr>
          <w:rFonts w:ascii="Times New Roman" w:hAnsi="Times New Roman"/>
          <w:szCs w:val="24"/>
        </w:rPr>
        <w:t>2.</w:t>
      </w:r>
      <w:r w:rsidRPr="006F5084">
        <w:rPr>
          <w:rFonts w:ascii="Times New Roman" w:hAnsi="Times New Roman"/>
          <w:szCs w:val="24"/>
        </w:rPr>
        <w:t>只有逐条通过《资格证明审查表》各项审查的投标人，其评审为</w:t>
      </w:r>
      <w:r w:rsidRPr="006F5084">
        <w:rPr>
          <w:rFonts w:ascii="Times New Roman" w:hAnsi="Times New Roman"/>
          <w:szCs w:val="24"/>
        </w:rPr>
        <w:t>“</w:t>
      </w:r>
      <w:r w:rsidRPr="006F5084">
        <w:rPr>
          <w:rFonts w:ascii="Times New Roman" w:hAnsi="Times New Roman"/>
          <w:szCs w:val="24"/>
        </w:rPr>
        <w:t>合格</w:t>
      </w:r>
      <w:r w:rsidRPr="006F5084">
        <w:rPr>
          <w:rFonts w:ascii="Times New Roman" w:hAnsi="Times New Roman"/>
          <w:szCs w:val="24"/>
        </w:rPr>
        <w:t>”</w:t>
      </w:r>
      <w:r w:rsidRPr="006F5084">
        <w:rPr>
          <w:rFonts w:ascii="Times New Roman" w:hAnsi="Times New Roman"/>
          <w:szCs w:val="24"/>
        </w:rPr>
        <w:t>，进入下一阶段的评标；有任何一项审查未通过的，其评审为</w:t>
      </w:r>
      <w:r w:rsidRPr="006F5084">
        <w:rPr>
          <w:rFonts w:ascii="Times New Roman" w:hAnsi="Times New Roman"/>
          <w:szCs w:val="24"/>
        </w:rPr>
        <w:t xml:space="preserve"> “</w:t>
      </w:r>
      <w:r w:rsidRPr="006F5084">
        <w:rPr>
          <w:rFonts w:ascii="Times New Roman" w:hAnsi="Times New Roman"/>
          <w:szCs w:val="24"/>
        </w:rPr>
        <w:t>不合格</w:t>
      </w:r>
      <w:r w:rsidRPr="006F5084">
        <w:rPr>
          <w:rFonts w:ascii="Times New Roman" w:hAnsi="Times New Roman"/>
          <w:szCs w:val="24"/>
        </w:rPr>
        <w:t>”</w:t>
      </w:r>
      <w:r w:rsidRPr="006F5084">
        <w:rPr>
          <w:rFonts w:ascii="Times New Roman" w:hAnsi="Times New Roman"/>
          <w:szCs w:val="24"/>
        </w:rPr>
        <w:t>，投标文件被认定为投标无效。</w:t>
      </w:r>
    </w:p>
    <w:p w:rsidR="00350FD7" w:rsidRPr="006F5084" w:rsidRDefault="00350FD7" w:rsidP="00350FD7">
      <w:pPr>
        <w:keepNext/>
        <w:keepLines/>
        <w:spacing w:before="120" w:after="120" w:line="400" w:lineRule="exact"/>
        <w:outlineLvl w:val="0"/>
        <w:rPr>
          <w:rFonts w:ascii="Times New Roman" w:hAnsi="Times New Roman"/>
          <w:b/>
          <w:bCs/>
          <w:sz w:val="24"/>
          <w:szCs w:val="32"/>
        </w:rPr>
      </w:pPr>
      <w:bookmarkStart w:id="42" w:name="Sixfuhexing9"/>
      <w:bookmarkStart w:id="43" w:name="_Toc352327793"/>
      <w:bookmarkStart w:id="44" w:name="_Toc76027476"/>
      <w:bookmarkStart w:id="45" w:name="_Toc141103051"/>
      <w:bookmarkEnd w:id="42"/>
      <w:r w:rsidRPr="006F5084">
        <w:rPr>
          <w:rFonts w:ascii="Times New Roman" w:hAnsi="Times New Roman"/>
          <w:b/>
          <w:bCs/>
          <w:sz w:val="24"/>
          <w:szCs w:val="32"/>
        </w:rPr>
        <w:t>（二）符合性检查</w:t>
      </w:r>
      <w:bookmarkEnd w:id="43"/>
      <w:bookmarkEnd w:id="44"/>
      <w:bookmarkEnd w:id="45"/>
    </w:p>
    <w:p w:rsidR="00350FD7" w:rsidRPr="006F5084" w:rsidRDefault="00350FD7" w:rsidP="00350FD7">
      <w:pPr>
        <w:tabs>
          <w:tab w:val="left" w:pos="-636"/>
        </w:tabs>
        <w:spacing w:line="400" w:lineRule="exact"/>
        <w:ind w:leftChars="250" w:left="735" w:hangingChars="100" w:hanging="210"/>
        <w:rPr>
          <w:rFonts w:ascii="Times New Roman" w:hAnsi="Times New Roman"/>
          <w:szCs w:val="24"/>
        </w:rPr>
      </w:pPr>
      <w:r w:rsidRPr="006F5084">
        <w:rPr>
          <w:rFonts w:ascii="Times New Roman" w:hAnsi="Times New Roman"/>
          <w:szCs w:val="24"/>
        </w:rPr>
        <w:t>1.</w:t>
      </w:r>
      <w:r w:rsidRPr="006F5084">
        <w:rPr>
          <w:rFonts w:ascii="Times New Roman" w:hAnsi="Times New Roman"/>
          <w:szCs w:val="24"/>
        </w:rPr>
        <w:t>评标委员会根据表</w:t>
      </w:r>
      <w:r w:rsidRPr="006F5084">
        <w:rPr>
          <w:rFonts w:ascii="Times New Roman" w:hAnsi="Times New Roman"/>
          <w:szCs w:val="24"/>
        </w:rPr>
        <w:t>2</w:t>
      </w:r>
      <w:r w:rsidRPr="006F5084">
        <w:rPr>
          <w:rFonts w:ascii="Times New Roman" w:hAnsi="Times New Roman"/>
          <w:szCs w:val="24"/>
        </w:rPr>
        <w:t>《符合性检查表》的内容和标准，对所有投标人提供的投标文件的内容进行检查，结论是</w:t>
      </w:r>
      <w:r w:rsidRPr="006F5084">
        <w:rPr>
          <w:rFonts w:ascii="Times New Roman" w:hAnsi="Times New Roman" w:hint="eastAsia"/>
          <w:szCs w:val="24"/>
        </w:rPr>
        <w:t>“</w:t>
      </w:r>
      <w:r w:rsidRPr="006F5084">
        <w:rPr>
          <w:rFonts w:ascii="Times New Roman" w:hAnsi="Times New Roman"/>
          <w:szCs w:val="24"/>
        </w:rPr>
        <w:t>合格</w:t>
      </w:r>
      <w:r w:rsidRPr="006F5084">
        <w:rPr>
          <w:rFonts w:ascii="Times New Roman" w:hAnsi="Times New Roman" w:hint="eastAsia"/>
          <w:szCs w:val="24"/>
        </w:rPr>
        <w:t>”</w:t>
      </w:r>
      <w:r w:rsidRPr="006F5084">
        <w:rPr>
          <w:rFonts w:ascii="Times New Roman" w:hAnsi="Times New Roman"/>
          <w:szCs w:val="24"/>
        </w:rPr>
        <w:t>或</w:t>
      </w:r>
      <w:r w:rsidRPr="006F5084">
        <w:rPr>
          <w:rFonts w:ascii="Times New Roman" w:hAnsi="Times New Roman" w:hint="eastAsia"/>
          <w:szCs w:val="24"/>
        </w:rPr>
        <w:t>“</w:t>
      </w:r>
      <w:r w:rsidRPr="006F5084">
        <w:rPr>
          <w:rFonts w:ascii="Times New Roman" w:hAnsi="Times New Roman"/>
          <w:szCs w:val="24"/>
        </w:rPr>
        <w:t>不合格</w:t>
      </w:r>
      <w:r w:rsidRPr="006F5084">
        <w:rPr>
          <w:rFonts w:ascii="Times New Roman" w:hAnsi="Times New Roman" w:hint="eastAsia"/>
          <w:szCs w:val="24"/>
        </w:rPr>
        <w:t>”</w:t>
      </w:r>
      <w:r w:rsidRPr="006F5084">
        <w:rPr>
          <w:rFonts w:ascii="Times New Roman" w:hAnsi="Times New Roman"/>
          <w:szCs w:val="24"/>
        </w:rPr>
        <w:t>。</w:t>
      </w:r>
    </w:p>
    <w:p w:rsidR="00350FD7" w:rsidRPr="006F5084" w:rsidRDefault="00350FD7" w:rsidP="00350FD7">
      <w:pPr>
        <w:tabs>
          <w:tab w:val="left" w:pos="-636"/>
        </w:tabs>
        <w:spacing w:line="400" w:lineRule="exact"/>
        <w:ind w:leftChars="250" w:left="735" w:hangingChars="100" w:hanging="210"/>
        <w:rPr>
          <w:rFonts w:ascii="Times New Roman" w:hAnsi="Times New Roman"/>
          <w:szCs w:val="24"/>
        </w:rPr>
      </w:pPr>
      <w:r w:rsidRPr="006F5084">
        <w:rPr>
          <w:rFonts w:ascii="Times New Roman" w:hAnsi="Times New Roman"/>
          <w:szCs w:val="24"/>
        </w:rPr>
        <w:t>2.</w:t>
      </w:r>
      <w:r w:rsidRPr="006F5084">
        <w:rPr>
          <w:rFonts w:ascii="Times New Roman" w:hAnsi="Times New Roman"/>
          <w:szCs w:val="24"/>
        </w:rPr>
        <w:t>只有逐条通过《符合性检查表》各项检查的投标人为</w:t>
      </w:r>
      <w:r w:rsidRPr="006F5084">
        <w:rPr>
          <w:rFonts w:ascii="Times New Roman" w:hAnsi="Times New Roman" w:hint="eastAsia"/>
          <w:szCs w:val="24"/>
        </w:rPr>
        <w:t>“</w:t>
      </w:r>
      <w:r w:rsidRPr="006F5084">
        <w:rPr>
          <w:rFonts w:ascii="Times New Roman" w:hAnsi="Times New Roman"/>
          <w:szCs w:val="24"/>
        </w:rPr>
        <w:t>合格</w:t>
      </w:r>
      <w:r w:rsidRPr="006F5084">
        <w:rPr>
          <w:rFonts w:ascii="Times New Roman" w:hAnsi="Times New Roman" w:hint="eastAsia"/>
          <w:szCs w:val="24"/>
        </w:rPr>
        <w:t>”</w:t>
      </w:r>
      <w:r w:rsidRPr="006F5084">
        <w:rPr>
          <w:rFonts w:ascii="Times New Roman" w:hAnsi="Times New Roman"/>
          <w:szCs w:val="24"/>
        </w:rPr>
        <w:t>，进入下一阶段的评标；有任何一项检查未通过的，其评审为</w:t>
      </w:r>
      <w:r w:rsidRPr="006F5084">
        <w:rPr>
          <w:rFonts w:ascii="Times New Roman" w:hAnsi="Times New Roman" w:hint="eastAsia"/>
          <w:szCs w:val="24"/>
        </w:rPr>
        <w:t>“不合格”</w:t>
      </w:r>
      <w:r w:rsidRPr="006F5084">
        <w:rPr>
          <w:rFonts w:ascii="Times New Roman" w:hAnsi="Times New Roman"/>
          <w:szCs w:val="24"/>
        </w:rPr>
        <w:t>，投标文件被认定为投标无效。</w:t>
      </w:r>
    </w:p>
    <w:p w:rsidR="00350FD7" w:rsidRPr="006F5084" w:rsidRDefault="00350FD7" w:rsidP="00350FD7">
      <w:pPr>
        <w:keepNext/>
        <w:keepLines/>
        <w:spacing w:before="120" w:after="120" w:line="400" w:lineRule="exact"/>
        <w:outlineLvl w:val="0"/>
        <w:rPr>
          <w:rFonts w:ascii="Times New Roman" w:hAnsi="Times New Roman"/>
          <w:b/>
          <w:bCs/>
          <w:sz w:val="24"/>
          <w:szCs w:val="32"/>
        </w:rPr>
      </w:pPr>
      <w:bookmarkStart w:id="46" w:name="_Toc76027477"/>
      <w:bookmarkStart w:id="47" w:name="_Toc352327794"/>
      <w:bookmarkStart w:id="48" w:name="_Toc141103052"/>
      <w:r w:rsidRPr="006F5084">
        <w:rPr>
          <w:rFonts w:ascii="Times New Roman" w:hAnsi="Times New Roman"/>
          <w:b/>
          <w:bCs/>
          <w:sz w:val="24"/>
          <w:szCs w:val="32"/>
        </w:rPr>
        <w:t>（三）对标注（</w:t>
      </w:r>
      <w:r w:rsidRPr="006F5084">
        <w:rPr>
          <w:rFonts w:ascii="Times New Roman" w:hAnsi="Times New Roman"/>
          <w:b/>
          <w:bCs/>
          <w:sz w:val="24"/>
          <w:szCs w:val="32"/>
        </w:rPr>
        <w:t>“</w:t>
      </w:r>
      <w:r w:rsidRPr="006F5084">
        <w:rPr>
          <w:rFonts w:ascii="宋体" w:hAnsi="宋体" w:cs="宋体" w:hint="eastAsia"/>
          <w:b/>
          <w:bCs/>
          <w:sz w:val="24"/>
          <w:szCs w:val="32"/>
        </w:rPr>
        <w:t>★</w:t>
      </w:r>
      <w:r w:rsidRPr="006F5084">
        <w:rPr>
          <w:rFonts w:ascii="Times New Roman" w:hAnsi="Times New Roman"/>
          <w:b/>
          <w:bCs/>
          <w:sz w:val="24"/>
          <w:szCs w:val="32"/>
        </w:rPr>
        <w:t>”</w:t>
      </w:r>
      <w:r w:rsidRPr="006F5084">
        <w:rPr>
          <w:rFonts w:ascii="Times New Roman" w:hAnsi="Times New Roman"/>
          <w:b/>
          <w:bCs/>
          <w:sz w:val="24"/>
          <w:szCs w:val="32"/>
        </w:rPr>
        <w:t>）号的重要商务及技术条款的检查</w:t>
      </w:r>
      <w:bookmarkEnd w:id="46"/>
      <w:bookmarkEnd w:id="47"/>
      <w:bookmarkEnd w:id="48"/>
    </w:p>
    <w:p w:rsidR="00350FD7" w:rsidRPr="006F5084" w:rsidRDefault="00350FD7" w:rsidP="00350FD7">
      <w:pPr>
        <w:tabs>
          <w:tab w:val="left" w:pos="-636"/>
        </w:tabs>
        <w:spacing w:line="400" w:lineRule="exact"/>
        <w:ind w:leftChars="250" w:left="735" w:hangingChars="100" w:hanging="210"/>
        <w:rPr>
          <w:rFonts w:ascii="Times New Roman" w:hAnsi="Times New Roman"/>
          <w:szCs w:val="24"/>
        </w:rPr>
      </w:pPr>
      <w:r w:rsidRPr="006F5084">
        <w:rPr>
          <w:rFonts w:ascii="Times New Roman" w:hAnsi="Times New Roman"/>
          <w:szCs w:val="24"/>
        </w:rPr>
        <w:t>1.</w:t>
      </w:r>
      <w:r w:rsidRPr="006F5084">
        <w:rPr>
          <w:rFonts w:ascii="Times New Roman" w:hAnsi="Times New Roman"/>
          <w:szCs w:val="24"/>
        </w:rPr>
        <w:t>评标委员会根据招标文件列明的商务、技术要求中标注（</w:t>
      </w:r>
      <w:r w:rsidRPr="006F5084">
        <w:rPr>
          <w:rFonts w:ascii="Times New Roman" w:hAnsi="Times New Roman" w:hint="eastAsia"/>
          <w:szCs w:val="24"/>
        </w:rPr>
        <w:t>“</w:t>
      </w:r>
      <w:r w:rsidRPr="006F5084">
        <w:rPr>
          <w:rFonts w:ascii="宋体" w:hAnsi="宋体" w:cs="宋体" w:hint="eastAsia"/>
          <w:szCs w:val="24"/>
        </w:rPr>
        <w:t>★</w:t>
      </w:r>
      <w:r w:rsidRPr="006F5084">
        <w:rPr>
          <w:rFonts w:ascii="Times New Roman" w:hAnsi="Times New Roman" w:hint="eastAsia"/>
          <w:szCs w:val="24"/>
        </w:rPr>
        <w:t>”</w:t>
      </w:r>
      <w:r w:rsidRPr="006F5084">
        <w:rPr>
          <w:rFonts w:ascii="Times New Roman" w:hAnsi="Times New Roman"/>
          <w:szCs w:val="24"/>
        </w:rPr>
        <w:t>）号的重要条款，逐条审核投标人提供的投标文件对于这些条款的满足与否，填写表</w:t>
      </w:r>
      <w:r w:rsidRPr="006F5084">
        <w:rPr>
          <w:rFonts w:ascii="Times New Roman" w:hAnsi="Times New Roman"/>
          <w:szCs w:val="24"/>
        </w:rPr>
        <w:t>3</w:t>
      </w:r>
      <w:r w:rsidRPr="006F5084">
        <w:rPr>
          <w:rFonts w:ascii="Times New Roman" w:hAnsi="Times New Roman"/>
          <w:szCs w:val="24"/>
        </w:rPr>
        <w:t>《重要商务及技术条款检查表》，结论为</w:t>
      </w:r>
      <w:r w:rsidRPr="006F5084">
        <w:rPr>
          <w:rFonts w:ascii="Times New Roman" w:hAnsi="Times New Roman" w:hint="eastAsia"/>
          <w:szCs w:val="24"/>
        </w:rPr>
        <w:t>“</w:t>
      </w:r>
      <w:r w:rsidRPr="006F5084">
        <w:rPr>
          <w:rFonts w:ascii="Times New Roman" w:hAnsi="Times New Roman"/>
          <w:szCs w:val="24"/>
        </w:rPr>
        <w:t>合格</w:t>
      </w:r>
      <w:r w:rsidRPr="006F5084">
        <w:rPr>
          <w:rFonts w:ascii="Times New Roman" w:hAnsi="Times New Roman" w:hint="eastAsia"/>
          <w:szCs w:val="24"/>
        </w:rPr>
        <w:t>”</w:t>
      </w:r>
      <w:r w:rsidRPr="006F5084">
        <w:rPr>
          <w:rFonts w:ascii="Times New Roman" w:hAnsi="Times New Roman"/>
          <w:szCs w:val="24"/>
        </w:rPr>
        <w:t>或</w:t>
      </w:r>
      <w:r w:rsidRPr="006F5084">
        <w:rPr>
          <w:rFonts w:ascii="Times New Roman" w:hAnsi="Times New Roman" w:hint="eastAsia"/>
          <w:szCs w:val="24"/>
        </w:rPr>
        <w:t>“</w:t>
      </w:r>
      <w:r w:rsidRPr="006F5084">
        <w:rPr>
          <w:rFonts w:ascii="Times New Roman" w:hAnsi="Times New Roman"/>
          <w:szCs w:val="24"/>
        </w:rPr>
        <w:t>不合格</w:t>
      </w:r>
      <w:r w:rsidRPr="006F5084">
        <w:rPr>
          <w:rFonts w:ascii="Times New Roman" w:hAnsi="Times New Roman" w:hint="eastAsia"/>
          <w:szCs w:val="24"/>
        </w:rPr>
        <w:t>”</w:t>
      </w:r>
      <w:r w:rsidRPr="006F5084">
        <w:rPr>
          <w:rFonts w:ascii="Times New Roman" w:hAnsi="Times New Roman"/>
          <w:szCs w:val="24"/>
        </w:rPr>
        <w:t>。</w:t>
      </w:r>
    </w:p>
    <w:p w:rsidR="00350FD7" w:rsidRPr="006F5084" w:rsidRDefault="00350FD7" w:rsidP="00350FD7">
      <w:pPr>
        <w:tabs>
          <w:tab w:val="left" w:pos="-636"/>
        </w:tabs>
        <w:spacing w:line="400" w:lineRule="exact"/>
        <w:ind w:leftChars="250" w:left="735" w:hangingChars="100" w:hanging="210"/>
        <w:rPr>
          <w:rFonts w:ascii="Times New Roman" w:hAnsi="Times New Roman"/>
          <w:szCs w:val="24"/>
        </w:rPr>
      </w:pPr>
      <w:r w:rsidRPr="006F5084">
        <w:rPr>
          <w:rFonts w:ascii="Times New Roman" w:hAnsi="Times New Roman"/>
          <w:szCs w:val="24"/>
        </w:rPr>
        <w:t>2.</w:t>
      </w:r>
      <w:r w:rsidRPr="006F5084">
        <w:rPr>
          <w:rFonts w:ascii="Times New Roman" w:hAnsi="Times New Roman"/>
          <w:szCs w:val="24"/>
        </w:rPr>
        <w:t>按照本章节《须知》的规定，只有逐条满足的投标人为</w:t>
      </w:r>
      <w:r w:rsidRPr="006F5084">
        <w:rPr>
          <w:rFonts w:ascii="Times New Roman" w:hAnsi="Times New Roman" w:hint="eastAsia"/>
          <w:szCs w:val="24"/>
        </w:rPr>
        <w:t>“</w:t>
      </w:r>
      <w:r w:rsidRPr="006F5084">
        <w:rPr>
          <w:rFonts w:ascii="Times New Roman" w:hAnsi="Times New Roman"/>
          <w:szCs w:val="24"/>
        </w:rPr>
        <w:t>合格</w:t>
      </w:r>
      <w:r w:rsidRPr="006F5084">
        <w:rPr>
          <w:rFonts w:ascii="Times New Roman" w:hAnsi="Times New Roman" w:hint="eastAsia"/>
          <w:szCs w:val="24"/>
        </w:rPr>
        <w:t>”</w:t>
      </w:r>
      <w:r w:rsidRPr="006F5084">
        <w:rPr>
          <w:rFonts w:ascii="Times New Roman" w:hAnsi="Times New Roman"/>
          <w:szCs w:val="24"/>
        </w:rPr>
        <w:t>，进入下一阶段的评审，否则将导致其投标被视为无效。</w:t>
      </w:r>
    </w:p>
    <w:p w:rsidR="00350FD7" w:rsidRPr="006F5084" w:rsidRDefault="00350FD7" w:rsidP="00350FD7">
      <w:pPr>
        <w:keepNext/>
        <w:keepLines/>
        <w:spacing w:before="120" w:after="120" w:line="400" w:lineRule="exact"/>
        <w:outlineLvl w:val="0"/>
        <w:rPr>
          <w:rFonts w:ascii="Times New Roman" w:hAnsi="Times New Roman"/>
          <w:b/>
          <w:bCs/>
          <w:sz w:val="24"/>
          <w:szCs w:val="32"/>
        </w:rPr>
      </w:pPr>
      <w:bookmarkStart w:id="49" w:name="_Toc352327795"/>
      <w:bookmarkStart w:id="50" w:name="_Toc76027478"/>
      <w:bookmarkStart w:id="51" w:name="_Toc141103053"/>
      <w:r w:rsidRPr="006F5084">
        <w:rPr>
          <w:rFonts w:ascii="Times New Roman" w:hAnsi="Times New Roman"/>
          <w:b/>
          <w:bCs/>
          <w:sz w:val="24"/>
          <w:szCs w:val="32"/>
        </w:rPr>
        <w:lastRenderedPageBreak/>
        <w:t>（四）商务评比</w:t>
      </w:r>
      <w:bookmarkStart w:id="52" w:name="商务评比"/>
      <w:bookmarkEnd w:id="49"/>
      <w:bookmarkEnd w:id="50"/>
      <w:bookmarkEnd w:id="51"/>
      <w:bookmarkEnd w:id="52"/>
    </w:p>
    <w:p w:rsidR="00350FD7" w:rsidRPr="006F5084" w:rsidRDefault="00350FD7" w:rsidP="00350FD7">
      <w:pPr>
        <w:spacing w:after="72" w:line="400" w:lineRule="exact"/>
        <w:ind w:leftChars="200" w:left="420" w:firstLineChars="200" w:firstLine="420"/>
        <w:rPr>
          <w:rFonts w:ascii="Times New Roman" w:hAnsi="Times New Roman"/>
          <w:szCs w:val="24"/>
        </w:rPr>
      </w:pPr>
      <w:r w:rsidRPr="006F5084">
        <w:rPr>
          <w:rFonts w:ascii="Times New Roman" w:hAnsi="Times New Roman"/>
          <w:szCs w:val="24"/>
        </w:rPr>
        <w:t>评委分析合格投标人的投标文件中的商务条款与招标文件商务条件要求的偏差部分是否影响用户利益以及中标后的合同执行，根据表</w:t>
      </w:r>
      <w:r w:rsidRPr="006F5084">
        <w:rPr>
          <w:rFonts w:ascii="Times New Roman" w:hAnsi="Times New Roman"/>
          <w:szCs w:val="24"/>
        </w:rPr>
        <w:t>4</w:t>
      </w:r>
      <w:r w:rsidRPr="006F5084">
        <w:rPr>
          <w:rFonts w:ascii="Times New Roman" w:hAnsi="Times New Roman"/>
          <w:szCs w:val="24"/>
        </w:rPr>
        <w:t>《商务评议指标表》列明的各项评分因素，详细对比投标人的企业财务状况、相关业绩及经验、服务承诺等，并按相关要求进行评分。评委会以算术平均的方式对评委会成员的独立评分进行汇总，</w:t>
      </w:r>
      <w:r w:rsidRPr="006F5084">
        <w:rPr>
          <w:rFonts w:ascii="Times New Roman" w:hAnsi="Times New Roman"/>
          <w:szCs w:val="21"/>
        </w:rPr>
        <w:t>计算出每个投标人的</w:t>
      </w:r>
      <w:r w:rsidRPr="006F5084">
        <w:rPr>
          <w:rFonts w:ascii="Times New Roman" w:hAnsi="Times New Roman"/>
          <w:szCs w:val="24"/>
        </w:rPr>
        <w:t>商务</w:t>
      </w:r>
      <w:r w:rsidRPr="006F5084">
        <w:rPr>
          <w:rFonts w:ascii="Times New Roman" w:hAnsi="Times New Roman"/>
          <w:szCs w:val="21"/>
        </w:rPr>
        <w:t>得分，得分四舍五入精确到小数点后两位。</w:t>
      </w:r>
    </w:p>
    <w:p w:rsidR="00350FD7" w:rsidRPr="006F5084" w:rsidRDefault="00350FD7" w:rsidP="00350FD7">
      <w:pPr>
        <w:keepNext/>
        <w:keepLines/>
        <w:spacing w:before="120" w:after="120" w:line="400" w:lineRule="exact"/>
        <w:outlineLvl w:val="0"/>
        <w:rPr>
          <w:rFonts w:ascii="Times New Roman" w:hAnsi="Times New Roman"/>
          <w:b/>
          <w:bCs/>
          <w:sz w:val="24"/>
          <w:szCs w:val="32"/>
        </w:rPr>
      </w:pPr>
      <w:bookmarkStart w:id="53" w:name="_Toc76027479"/>
      <w:bookmarkStart w:id="54" w:name="_Toc352327796"/>
      <w:bookmarkStart w:id="55" w:name="_Toc141103054"/>
      <w:r w:rsidRPr="006F5084">
        <w:rPr>
          <w:rFonts w:ascii="Times New Roman" w:hAnsi="Times New Roman"/>
          <w:b/>
          <w:bCs/>
          <w:sz w:val="24"/>
          <w:szCs w:val="32"/>
        </w:rPr>
        <w:t>（五）技术评比</w:t>
      </w:r>
      <w:bookmarkStart w:id="56" w:name="技术评比"/>
      <w:bookmarkStart w:id="57" w:name="jishupingbi12"/>
      <w:bookmarkEnd w:id="53"/>
      <w:bookmarkEnd w:id="54"/>
      <w:bookmarkEnd w:id="55"/>
      <w:bookmarkEnd w:id="56"/>
      <w:bookmarkEnd w:id="57"/>
    </w:p>
    <w:p w:rsidR="00350FD7" w:rsidRPr="006F5084" w:rsidRDefault="00350FD7" w:rsidP="00350FD7">
      <w:pPr>
        <w:spacing w:after="72" w:line="400" w:lineRule="exact"/>
        <w:ind w:leftChars="200" w:left="420" w:firstLineChars="200" w:firstLine="420"/>
        <w:rPr>
          <w:rFonts w:ascii="Times New Roman" w:hAnsi="Times New Roman"/>
          <w:szCs w:val="24"/>
        </w:rPr>
      </w:pPr>
      <w:r w:rsidRPr="006F5084">
        <w:rPr>
          <w:rFonts w:ascii="Times New Roman" w:hAnsi="Times New Roman"/>
          <w:szCs w:val="24"/>
        </w:rPr>
        <w:t>评委分别对合格投标人的技术文件中的各项内容进行评议比较，根据表</w:t>
      </w:r>
      <w:r w:rsidRPr="006F5084">
        <w:rPr>
          <w:rFonts w:ascii="Times New Roman" w:hAnsi="Times New Roman"/>
          <w:szCs w:val="24"/>
        </w:rPr>
        <w:t>5</w:t>
      </w:r>
      <w:r w:rsidRPr="006F5084">
        <w:rPr>
          <w:rFonts w:ascii="Times New Roman" w:hAnsi="Times New Roman"/>
          <w:szCs w:val="24"/>
        </w:rPr>
        <w:t>《技术评议指标表》列明的各项评分因素，并按相关要求进行评分。评委会以算术平均的方式对评委会成员的独立评分进行汇总，计算出每个投标人的技术得分，得分四舍五入精确到小数点后两位。</w:t>
      </w:r>
    </w:p>
    <w:p w:rsidR="00350FD7" w:rsidRPr="006F5084" w:rsidRDefault="00350FD7" w:rsidP="00350FD7">
      <w:pPr>
        <w:keepNext/>
        <w:keepLines/>
        <w:spacing w:before="120" w:after="120" w:line="400" w:lineRule="exact"/>
        <w:outlineLvl w:val="0"/>
        <w:rPr>
          <w:rFonts w:ascii="Times New Roman" w:hAnsi="Times New Roman"/>
          <w:b/>
          <w:bCs/>
          <w:sz w:val="24"/>
          <w:szCs w:val="32"/>
        </w:rPr>
      </w:pPr>
      <w:bookmarkStart w:id="58" w:name="_Toc352327797"/>
      <w:bookmarkStart w:id="59" w:name="_Toc76027480"/>
      <w:bookmarkStart w:id="60" w:name="_Toc69569232"/>
      <w:bookmarkStart w:id="61" w:name="_Toc75690847"/>
      <w:bookmarkStart w:id="62" w:name="_Toc141103055"/>
      <w:r w:rsidRPr="006F5084">
        <w:rPr>
          <w:rFonts w:ascii="Times New Roman" w:hAnsi="Times New Roman"/>
          <w:b/>
          <w:bCs/>
          <w:sz w:val="24"/>
          <w:szCs w:val="32"/>
        </w:rPr>
        <w:t>（六）价格评比</w:t>
      </w:r>
      <w:bookmarkStart w:id="63" w:name="（四）价格评比"/>
      <w:bookmarkEnd w:id="58"/>
      <w:bookmarkEnd w:id="59"/>
      <w:bookmarkEnd w:id="62"/>
      <w:bookmarkEnd w:id="63"/>
    </w:p>
    <w:p w:rsidR="00350FD7" w:rsidRPr="006F5084" w:rsidRDefault="00350FD7" w:rsidP="00350FD7">
      <w:pPr>
        <w:tabs>
          <w:tab w:val="left" w:pos="-636"/>
        </w:tabs>
        <w:spacing w:line="400" w:lineRule="exact"/>
        <w:ind w:leftChars="250" w:left="735" w:hangingChars="100" w:hanging="210"/>
        <w:rPr>
          <w:rFonts w:ascii="Times New Roman" w:hAnsi="Times New Roman"/>
          <w:szCs w:val="24"/>
        </w:rPr>
      </w:pPr>
      <w:r w:rsidRPr="006F5084">
        <w:rPr>
          <w:rFonts w:ascii="Times New Roman" w:hAnsi="Times New Roman"/>
          <w:szCs w:val="24"/>
        </w:rPr>
        <w:t>1.</w:t>
      </w:r>
      <w:r w:rsidRPr="006F5084">
        <w:rPr>
          <w:rFonts w:ascii="Times New Roman" w:hAnsi="Times New Roman"/>
          <w:szCs w:val="24"/>
        </w:rPr>
        <w:t>本项目属于</w:t>
      </w:r>
      <w:r w:rsidRPr="006F5084">
        <w:rPr>
          <w:rFonts w:ascii="Times New Roman" w:hAnsi="Times New Roman" w:hint="eastAsia"/>
          <w:szCs w:val="24"/>
        </w:rPr>
        <w:t>“</w:t>
      </w:r>
      <w:r w:rsidRPr="006F5084">
        <w:rPr>
          <w:rFonts w:ascii="Times New Roman" w:hAnsi="Times New Roman"/>
          <w:szCs w:val="24"/>
        </w:rPr>
        <w:t>非专门面向中小企业的项目</w:t>
      </w:r>
      <w:r w:rsidRPr="006F5084">
        <w:rPr>
          <w:rFonts w:ascii="Times New Roman" w:hAnsi="Times New Roman" w:hint="eastAsia"/>
          <w:szCs w:val="24"/>
        </w:rPr>
        <w:t>”</w:t>
      </w:r>
      <w:r w:rsidRPr="006F5084">
        <w:rPr>
          <w:rFonts w:ascii="Times New Roman" w:hAnsi="Times New Roman"/>
          <w:szCs w:val="24"/>
        </w:rPr>
        <w:t>。</w:t>
      </w:r>
    </w:p>
    <w:p w:rsidR="00350FD7" w:rsidRPr="006F5084" w:rsidRDefault="00350FD7" w:rsidP="00350FD7">
      <w:pPr>
        <w:tabs>
          <w:tab w:val="left" w:pos="-636"/>
        </w:tabs>
        <w:spacing w:line="400" w:lineRule="exact"/>
        <w:ind w:leftChars="250" w:left="735" w:hangingChars="100" w:hanging="210"/>
        <w:rPr>
          <w:rFonts w:ascii="Times New Roman" w:hAnsi="Times New Roman"/>
          <w:szCs w:val="24"/>
        </w:rPr>
      </w:pPr>
      <w:r w:rsidRPr="006F5084">
        <w:rPr>
          <w:rFonts w:ascii="Times New Roman" w:hAnsi="Times New Roman"/>
          <w:szCs w:val="24"/>
        </w:rPr>
        <w:t>2.</w:t>
      </w:r>
      <w:r w:rsidRPr="006F5084">
        <w:rPr>
          <w:rFonts w:ascii="Times New Roman" w:hAnsi="Times New Roman"/>
          <w:szCs w:val="24"/>
        </w:rPr>
        <w:t>根据财政部、工业和信息化部关于《政府采购促进中小企业发展管理办法》</w:t>
      </w:r>
      <w:r w:rsidRPr="006F5084">
        <w:rPr>
          <w:rFonts w:ascii="Times New Roman" w:hAnsi="Times New Roman"/>
          <w:b/>
          <w:szCs w:val="24"/>
        </w:rPr>
        <w:t>（财库〔</w:t>
      </w:r>
      <w:r w:rsidRPr="006F5084">
        <w:rPr>
          <w:rFonts w:ascii="Times New Roman" w:hAnsi="Times New Roman"/>
          <w:b/>
          <w:szCs w:val="24"/>
        </w:rPr>
        <w:t>2020</w:t>
      </w:r>
      <w:r w:rsidRPr="006F5084">
        <w:rPr>
          <w:rFonts w:ascii="Times New Roman" w:hAnsi="Times New Roman"/>
          <w:b/>
          <w:szCs w:val="24"/>
        </w:rPr>
        <w:t>〕</w:t>
      </w:r>
      <w:r w:rsidRPr="006F5084">
        <w:rPr>
          <w:rFonts w:ascii="Times New Roman" w:hAnsi="Times New Roman"/>
          <w:b/>
          <w:szCs w:val="24"/>
        </w:rPr>
        <w:t>46</w:t>
      </w:r>
      <w:r w:rsidRPr="006F5084">
        <w:rPr>
          <w:rFonts w:ascii="Times New Roman" w:hAnsi="Times New Roman"/>
          <w:b/>
          <w:szCs w:val="24"/>
        </w:rPr>
        <w:t>号）</w:t>
      </w:r>
      <w:r w:rsidRPr="006F5084">
        <w:rPr>
          <w:rFonts w:ascii="Times New Roman" w:hAnsi="Times New Roman"/>
          <w:szCs w:val="24"/>
        </w:rPr>
        <w:t>的规定，评委按照投标人提供的《中小企业声明函》中的相关内容，对</w:t>
      </w:r>
      <w:r w:rsidRPr="006F5084">
        <w:rPr>
          <w:rFonts w:ascii="宋体" w:hAnsi="宋体" w:cs="宋体" w:hint="eastAsia"/>
          <w:szCs w:val="24"/>
        </w:rPr>
        <w:t>①</w:t>
      </w:r>
      <w:r w:rsidRPr="006F5084">
        <w:rPr>
          <w:rFonts w:ascii="Times New Roman" w:hAnsi="Times New Roman"/>
          <w:szCs w:val="24"/>
        </w:rPr>
        <w:t>投标人为小型或微型企业同时投标人提供本单位制造的产品、承担的工程或者服务；或</w:t>
      </w:r>
      <w:r w:rsidRPr="006F5084">
        <w:rPr>
          <w:rFonts w:ascii="宋体" w:hAnsi="宋体" w:cs="宋体" w:hint="eastAsia"/>
          <w:szCs w:val="24"/>
        </w:rPr>
        <w:t>②</w:t>
      </w:r>
      <w:r w:rsidRPr="006F5084">
        <w:rPr>
          <w:rFonts w:ascii="Times New Roman" w:hAnsi="Times New Roman"/>
          <w:szCs w:val="24"/>
        </w:rPr>
        <w:t>投标人提供其他小型和微型企业制造的产品，且承建（承接）企业或制造商，不属于大企业的分支机构，不存在控股股东为大企业的情形，也不存在与大企业的负责人为同一人的情形的价格给予</w:t>
      </w:r>
      <w:r w:rsidRPr="006F5084">
        <w:rPr>
          <w:rFonts w:ascii="Times New Roman" w:hAnsi="Times New Roman" w:hint="eastAsia"/>
          <w:b/>
          <w:bCs/>
          <w:szCs w:val="24"/>
        </w:rPr>
        <w:t>10</w:t>
      </w:r>
      <w:r w:rsidRPr="006F5084">
        <w:rPr>
          <w:rFonts w:ascii="Times New Roman" w:hAnsi="Times New Roman"/>
          <w:b/>
          <w:bCs/>
          <w:szCs w:val="24"/>
        </w:rPr>
        <w:t>%</w:t>
      </w:r>
      <w:r w:rsidRPr="006F5084">
        <w:rPr>
          <w:rFonts w:ascii="Times New Roman" w:hAnsi="Times New Roman"/>
          <w:szCs w:val="24"/>
        </w:rPr>
        <w:t>的扣除，扣除后的价格作为投标人的评审报价进行价格评比。</w:t>
      </w:r>
    </w:p>
    <w:p w:rsidR="00350FD7" w:rsidRPr="006F5084" w:rsidRDefault="00350FD7" w:rsidP="00350FD7">
      <w:pPr>
        <w:tabs>
          <w:tab w:val="left" w:pos="-636"/>
        </w:tabs>
        <w:spacing w:line="400" w:lineRule="exact"/>
        <w:ind w:leftChars="250" w:left="735" w:hangingChars="100" w:hanging="210"/>
        <w:rPr>
          <w:rFonts w:ascii="Times New Roman" w:hAnsi="Times New Roman"/>
          <w:szCs w:val="24"/>
        </w:rPr>
      </w:pPr>
      <w:r w:rsidRPr="006F5084">
        <w:rPr>
          <w:rFonts w:ascii="Times New Roman" w:hAnsi="Times New Roman"/>
          <w:szCs w:val="24"/>
        </w:rPr>
        <w:t>2.</w:t>
      </w:r>
      <w:r w:rsidRPr="006F5084">
        <w:rPr>
          <w:rFonts w:ascii="Times New Roman" w:hAnsi="Times New Roman"/>
          <w:szCs w:val="24"/>
        </w:rPr>
        <w:t>残疾人福利性单位、监狱企业享受小型、微型企业一样的价格评比优惠政策。残疾人福利性单位须提供《残疾人福利性单位声明函》；监狱企业须提供《监狱企业声明函》和省级以上监狱管理局、戒毒管理局（含新疆生产建设兵团）出具的属于监狱企业的证明文件）。</w:t>
      </w:r>
    </w:p>
    <w:p w:rsidR="00350FD7" w:rsidRPr="006F5084" w:rsidRDefault="00350FD7" w:rsidP="00350FD7">
      <w:pPr>
        <w:tabs>
          <w:tab w:val="left" w:pos="-636"/>
        </w:tabs>
        <w:spacing w:line="400" w:lineRule="exact"/>
        <w:ind w:leftChars="250" w:left="735" w:hangingChars="100" w:hanging="210"/>
        <w:rPr>
          <w:rFonts w:ascii="Times New Roman" w:hAnsi="Times New Roman"/>
          <w:szCs w:val="24"/>
        </w:rPr>
      </w:pPr>
      <w:r w:rsidRPr="006F5084">
        <w:rPr>
          <w:rFonts w:ascii="Times New Roman" w:hAnsi="Times New Roman"/>
          <w:szCs w:val="24"/>
        </w:rPr>
        <w:t>3.</w:t>
      </w:r>
      <w:r w:rsidRPr="006F5084">
        <w:rPr>
          <w:rFonts w:ascii="Times New Roman" w:hAnsi="Times New Roman"/>
          <w:szCs w:val="24"/>
        </w:rPr>
        <w:t>投标人同时为小型、微型企业、监狱企业、残疾人福利性单位</w:t>
      </w:r>
      <w:proofErr w:type="gramStart"/>
      <w:r w:rsidRPr="006F5084">
        <w:rPr>
          <w:rFonts w:ascii="Times New Roman" w:hAnsi="Times New Roman"/>
          <w:szCs w:val="24"/>
        </w:rPr>
        <w:t>任两种</w:t>
      </w:r>
      <w:proofErr w:type="gramEnd"/>
      <w:r w:rsidRPr="006F5084">
        <w:rPr>
          <w:rFonts w:ascii="Times New Roman" w:hAnsi="Times New Roman"/>
          <w:szCs w:val="24"/>
        </w:rPr>
        <w:t>或以上情况的，评审中只享受一次价格扣除，不重复进行价格扣除。</w:t>
      </w:r>
    </w:p>
    <w:p w:rsidR="00350FD7" w:rsidRPr="006F5084" w:rsidRDefault="00350FD7" w:rsidP="00350FD7">
      <w:pPr>
        <w:tabs>
          <w:tab w:val="left" w:pos="-636"/>
        </w:tabs>
        <w:spacing w:line="400" w:lineRule="exact"/>
        <w:ind w:leftChars="250" w:left="735" w:hangingChars="100" w:hanging="210"/>
        <w:rPr>
          <w:rFonts w:ascii="Times New Roman" w:hAnsi="Times New Roman"/>
          <w:szCs w:val="24"/>
        </w:rPr>
      </w:pPr>
      <w:r w:rsidRPr="006F5084">
        <w:rPr>
          <w:rFonts w:ascii="Times New Roman" w:hAnsi="Times New Roman"/>
          <w:szCs w:val="24"/>
        </w:rPr>
        <w:t>4.</w:t>
      </w:r>
      <w:r w:rsidRPr="006F5084">
        <w:rPr>
          <w:rFonts w:ascii="Times New Roman" w:hAnsi="Times New Roman"/>
          <w:szCs w:val="24"/>
        </w:rPr>
        <w:t>评审报价计算公式：</w:t>
      </w:r>
    </w:p>
    <w:p w:rsidR="00350FD7" w:rsidRPr="006F5084" w:rsidRDefault="00350FD7" w:rsidP="00350FD7">
      <w:pPr>
        <w:spacing w:line="400" w:lineRule="exact"/>
        <w:ind w:leftChars="404" w:left="1058" w:hangingChars="100" w:hanging="210"/>
        <w:rPr>
          <w:rFonts w:ascii="Times New Roman" w:hAnsi="Times New Roman"/>
          <w:kern w:val="0"/>
          <w:szCs w:val="21"/>
        </w:rPr>
      </w:pPr>
      <w:r w:rsidRPr="006F5084">
        <w:rPr>
          <w:rFonts w:ascii="宋体" w:hAnsi="宋体" w:cs="宋体" w:hint="eastAsia"/>
          <w:kern w:val="0"/>
          <w:szCs w:val="21"/>
        </w:rPr>
        <w:t>①</w:t>
      </w:r>
      <w:r w:rsidRPr="006F5084">
        <w:rPr>
          <w:rFonts w:ascii="Times New Roman" w:hAnsi="Times New Roman"/>
          <w:kern w:val="0"/>
          <w:szCs w:val="21"/>
        </w:rPr>
        <w:t>若投标人适用《政府采购促进中小企业发展管理办法》或《关于政府采购支持监狱企业发展有关问题的通知》或《财政部、民政部、中国残疾人联合会关于促进残疾人就业政府采购政策的通知》：</w:t>
      </w:r>
    </w:p>
    <w:p w:rsidR="00350FD7" w:rsidRPr="006F5084" w:rsidRDefault="00350FD7" w:rsidP="00350FD7">
      <w:pPr>
        <w:spacing w:after="160" w:line="400" w:lineRule="exact"/>
        <w:ind w:leftChars="300" w:left="630" w:firstLineChars="300" w:firstLine="632"/>
        <w:rPr>
          <w:rFonts w:ascii="Times New Roman" w:hAnsi="Times New Roman"/>
          <w:b/>
          <w:bCs/>
          <w:kern w:val="0"/>
          <w:szCs w:val="21"/>
        </w:rPr>
      </w:pPr>
      <w:r w:rsidRPr="006F5084">
        <w:rPr>
          <w:rFonts w:ascii="Times New Roman" w:hAnsi="Times New Roman"/>
          <w:b/>
          <w:bCs/>
          <w:kern w:val="0"/>
          <w:szCs w:val="21"/>
        </w:rPr>
        <w:t>投标人评审报价</w:t>
      </w:r>
      <w:r w:rsidRPr="006F5084">
        <w:rPr>
          <w:rFonts w:ascii="Times New Roman" w:hAnsi="Times New Roman"/>
          <w:b/>
          <w:bCs/>
          <w:kern w:val="0"/>
          <w:szCs w:val="21"/>
        </w:rPr>
        <w:t>=</w:t>
      </w:r>
      <w:r w:rsidRPr="006F5084">
        <w:rPr>
          <w:rFonts w:ascii="Times New Roman" w:hAnsi="Times New Roman"/>
          <w:b/>
          <w:bCs/>
          <w:kern w:val="0"/>
          <w:szCs w:val="21"/>
        </w:rPr>
        <w:t>投标报价</w:t>
      </w:r>
      <w:r w:rsidRPr="006F5084">
        <w:rPr>
          <w:rFonts w:ascii="Times New Roman" w:hAnsi="Times New Roman"/>
          <w:b/>
          <w:bCs/>
          <w:kern w:val="0"/>
          <w:szCs w:val="21"/>
        </w:rPr>
        <w:t>*</w:t>
      </w:r>
      <w:r w:rsidRPr="006F5084">
        <w:rPr>
          <w:rFonts w:ascii="Times New Roman" w:hAnsi="Times New Roman"/>
          <w:b/>
          <w:bCs/>
          <w:kern w:val="0"/>
          <w:szCs w:val="21"/>
        </w:rPr>
        <w:t>（</w:t>
      </w:r>
      <w:r w:rsidRPr="006F5084">
        <w:rPr>
          <w:rFonts w:ascii="Times New Roman" w:hAnsi="Times New Roman"/>
          <w:b/>
          <w:bCs/>
          <w:kern w:val="0"/>
          <w:szCs w:val="21"/>
        </w:rPr>
        <w:t>1</w:t>
      </w:r>
      <w:r w:rsidRPr="006F5084">
        <w:rPr>
          <w:rFonts w:ascii="Times New Roman" w:hAnsi="Times New Roman"/>
          <w:b/>
          <w:bCs/>
          <w:kern w:val="0"/>
          <w:szCs w:val="21"/>
        </w:rPr>
        <w:t>－</w:t>
      </w:r>
      <w:r w:rsidRPr="006F5084">
        <w:rPr>
          <w:rFonts w:ascii="Times New Roman" w:hAnsi="Times New Roman" w:hint="eastAsia"/>
          <w:b/>
          <w:bCs/>
          <w:kern w:val="0"/>
          <w:szCs w:val="21"/>
        </w:rPr>
        <w:t>10</w:t>
      </w:r>
      <w:r w:rsidRPr="006F5084">
        <w:rPr>
          <w:rFonts w:ascii="Times New Roman" w:hAnsi="Times New Roman"/>
          <w:b/>
          <w:bCs/>
          <w:kern w:val="0"/>
          <w:szCs w:val="21"/>
        </w:rPr>
        <w:t>%</w:t>
      </w:r>
      <w:r w:rsidRPr="006F5084">
        <w:rPr>
          <w:rFonts w:ascii="Times New Roman" w:hAnsi="Times New Roman"/>
          <w:b/>
          <w:bCs/>
          <w:kern w:val="0"/>
          <w:szCs w:val="21"/>
        </w:rPr>
        <w:t>）</w:t>
      </w:r>
    </w:p>
    <w:p w:rsidR="00350FD7" w:rsidRPr="006F5084" w:rsidRDefault="00350FD7" w:rsidP="00350FD7">
      <w:pPr>
        <w:spacing w:line="400" w:lineRule="exact"/>
        <w:ind w:leftChars="404" w:left="1058" w:hangingChars="100" w:hanging="210"/>
        <w:rPr>
          <w:rFonts w:ascii="Times New Roman" w:hAnsi="Times New Roman"/>
          <w:kern w:val="0"/>
          <w:szCs w:val="21"/>
        </w:rPr>
      </w:pPr>
      <w:r w:rsidRPr="006F5084">
        <w:rPr>
          <w:rFonts w:ascii="宋体" w:hAnsi="宋体" w:cs="宋体" w:hint="eastAsia"/>
          <w:kern w:val="0"/>
          <w:szCs w:val="21"/>
        </w:rPr>
        <w:t>②</w:t>
      </w:r>
      <w:r w:rsidRPr="006F5084">
        <w:rPr>
          <w:rFonts w:ascii="Times New Roman" w:hAnsi="Times New Roman"/>
          <w:kern w:val="0"/>
          <w:szCs w:val="21"/>
        </w:rPr>
        <w:t>若投标人不适用《政府采购促进中小企业发展管理办法》或《关于政府采购支</w:t>
      </w:r>
      <w:r w:rsidRPr="006F5084">
        <w:rPr>
          <w:rFonts w:ascii="Times New Roman" w:hAnsi="Times New Roman"/>
          <w:kern w:val="0"/>
          <w:szCs w:val="21"/>
        </w:rPr>
        <w:lastRenderedPageBreak/>
        <w:t>持监狱企业发展有关问题的通知》或《财政部、民政部、中国残疾人联合会关于促进残疾人就业政府采购政策的通知》：</w:t>
      </w:r>
    </w:p>
    <w:p w:rsidR="00350FD7" w:rsidRPr="006F5084" w:rsidRDefault="00350FD7" w:rsidP="00350FD7">
      <w:pPr>
        <w:spacing w:after="160" w:line="400" w:lineRule="exact"/>
        <w:ind w:left="1050" w:firstLineChars="100" w:firstLine="210"/>
        <w:rPr>
          <w:rFonts w:ascii="Times New Roman" w:hAnsi="Times New Roman"/>
          <w:kern w:val="0"/>
          <w:szCs w:val="21"/>
        </w:rPr>
      </w:pPr>
      <w:r w:rsidRPr="006F5084">
        <w:rPr>
          <w:rFonts w:ascii="Times New Roman" w:hAnsi="Times New Roman"/>
          <w:kern w:val="0"/>
          <w:szCs w:val="21"/>
        </w:rPr>
        <w:t>投标人评审报价</w:t>
      </w:r>
      <w:r w:rsidRPr="006F5084">
        <w:rPr>
          <w:rFonts w:ascii="Times New Roman" w:hAnsi="Times New Roman"/>
          <w:kern w:val="0"/>
          <w:szCs w:val="21"/>
        </w:rPr>
        <w:t>=</w:t>
      </w:r>
      <w:r w:rsidRPr="006F5084">
        <w:rPr>
          <w:rFonts w:ascii="Times New Roman" w:hAnsi="Times New Roman"/>
          <w:kern w:val="0"/>
          <w:szCs w:val="21"/>
        </w:rPr>
        <w:t>投标报价</w:t>
      </w:r>
    </w:p>
    <w:p w:rsidR="00350FD7" w:rsidRPr="006F5084" w:rsidRDefault="00350FD7" w:rsidP="00350FD7">
      <w:pPr>
        <w:tabs>
          <w:tab w:val="left" w:pos="-636"/>
        </w:tabs>
        <w:spacing w:line="400" w:lineRule="exact"/>
        <w:ind w:leftChars="250" w:left="735" w:hangingChars="100" w:hanging="210"/>
        <w:rPr>
          <w:rFonts w:ascii="Times New Roman" w:hAnsi="Times New Roman"/>
          <w:szCs w:val="24"/>
        </w:rPr>
      </w:pPr>
      <w:r w:rsidRPr="006F5084">
        <w:rPr>
          <w:rFonts w:ascii="Times New Roman" w:hAnsi="Times New Roman"/>
          <w:szCs w:val="24"/>
        </w:rPr>
        <w:t>5.</w:t>
      </w:r>
      <w:r w:rsidRPr="006F5084">
        <w:rPr>
          <w:rFonts w:ascii="Times New Roman" w:hAnsi="Times New Roman"/>
          <w:szCs w:val="24"/>
        </w:rPr>
        <w:t>评委分别对合格投标人的评审报价进行评分，得分四舍五入精确到小数点后两位填写表</w:t>
      </w:r>
      <w:r w:rsidRPr="006F5084">
        <w:rPr>
          <w:rFonts w:ascii="Times New Roman" w:hAnsi="Times New Roman"/>
          <w:szCs w:val="24"/>
        </w:rPr>
        <w:t>6</w:t>
      </w:r>
      <w:r w:rsidRPr="006F5084">
        <w:rPr>
          <w:rFonts w:ascii="Times New Roman" w:hAnsi="Times New Roman"/>
          <w:szCs w:val="24"/>
        </w:rPr>
        <w:t>《价格评议指标表》。</w:t>
      </w:r>
    </w:p>
    <w:p w:rsidR="00350FD7" w:rsidRPr="006F5084" w:rsidRDefault="00350FD7" w:rsidP="00350FD7">
      <w:pPr>
        <w:tabs>
          <w:tab w:val="left" w:pos="-636"/>
        </w:tabs>
        <w:spacing w:line="400" w:lineRule="exact"/>
        <w:ind w:leftChars="250" w:left="735" w:hangingChars="100" w:hanging="210"/>
        <w:rPr>
          <w:rFonts w:ascii="Times New Roman" w:hAnsi="Times New Roman"/>
          <w:szCs w:val="24"/>
        </w:rPr>
      </w:pPr>
      <w:r w:rsidRPr="006F5084">
        <w:rPr>
          <w:rFonts w:ascii="Times New Roman" w:hAnsi="Times New Roman"/>
          <w:szCs w:val="24"/>
        </w:rPr>
        <w:t>6.</w:t>
      </w:r>
      <w:r w:rsidRPr="006F5084">
        <w:rPr>
          <w:rFonts w:ascii="Times New Roman" w:hAnsi="Times New Roman"/>
          <w:szCs w:val="24"/>
        </w:rPr>
        <w:t>评分计算公式：</w:t>
      </w:r>
    </w:p>
    <w:p w:rsidR="00350FD7" w:rsidRPr="006F5084" w:rsidRDefault="00350FD7" w:rsidP="00350FD7">
      <w:pPr>
        <w:spacing w:after="160" w:line="400" w:lineRule="exact"/>
        <w:ind w:firstLineChars="450" w:firstLine="949"/>
        <w:rPr>
          <w:rFonts w:ascii="Times New Roman" w:hAnsi="Times New Roman"/>
          <w:b/>
          <w:bCs/>
          <w:kern w:val="0"/>
          <w:szCs w:val="21"/>
        </w:rPr>
      </w:pPr>
      <w:r w:rsidRPr="006F5084">
        <w:rPr>
          <w:rFonts w:ascii="Times New Roman" w:hAnsi="Times New Roman"/>
          <w:b/>
          <w:bCs/>
          <w:kern w:val="0"/>
          <w:szCs w:val="21"/>
        </w:rPr>
        <w:t>投标报价得分</w:t>
      </w:r>
      <w:r w:rsidRPr="006F5084">
        <w:rPr>
          <w:rFonts w:ascii="Times New Roman" w:hAnsi="Times New Roman"/>
          <w:b/>
          <w:bCs/>
          <w:kern w:val="0"/>
          <w:szCs w:val="21"/>
        </w:rPr>
        <w:t>=</w:t>
      </w:r>
      <w:r w:rsidRPr="006F5084">
        <w:rPr>
          <w:rFonts w:ascii="Times New Roman" w:hAnsi="Times New Roman"/>
          <w:b/>
          <w:bCs/>
          <w:kern w:val="0"/>
          <w:szCs w:val="21"/>
        </w:rPr>
        <w:t>（评标基准价</w:t>
      </w:r>
      <w:r w:rsidRPr="006F5084">
        <w:rPr>
          <w:rFonts w:ascii="Times New Roman" w:hAnsi="Times New Roman"/>
          <w:b/>
          <w:bCs/>
          <w:kern w:val="0"/>
          <w:szCs w:val="21"/>
        </w:rPr>
        <w:t>/</w:t>
      </w:r>
      <w:r w:rsidRPr="006F5084">
        <w:rPr>
          <w:rFonts w:ascii="Times New Roman" w:hAnsi="Times New Roman"/>
          <w:b/>
          <w:bCs/>
          <w:kern w:val="0"/>
          <w:szCs w:val="21"/>
        </w:rPr>
        <w:t>投标评审报价）</w:t>
      </w:r>
      <w:r w:rsidRPr="006F5084">
        <w:rPr>
          <w:rFonts w:ascii="Times New Roman" w:hAnsi="Times New Roman"/>
          <w:b/>
          <w:bCs/>
          <w:kern w:val="0"/>
          <w:szCs w:val="21"/>
        </w:rPr>
        <w:t>×</w:t>
      </w:r>
      <w:r w:rsidRPr="006F5084">
        <w:rPr>
          <w:rFonts w:ascii="Times New Roman" w:hAnsi="Times New Roman"/>
          <w:b/>
          <w:bCs/>
          <w:kern w:val="0"/>
          <w:szCs w:val="21"/>
        </w:rPr>
        <w:t>权重</w:t>
      </w:r>
      <w:r w:rsidRPr="006F5084">
        <w:rPr>
          <w:rFonts w:ascii="Times New Roman" w:hAnsi="Times New Roman"/>
          <w:b/>
          <w:bCs/>
          <w:kern w:val="0"/>
          <w:szCs w:val="21"/>
        </w:rPr>
        <w:t xml:space="preserve"> ×100</w:t>
      </w:r>
    </w:p>
    <w:p w:rsidR="00350FD7" w:rsidRPr="006F5084" w:rsidRDefault="00350FD7" w:rsidP="00350FD7">
      <w:pPr>
        <w:spacing w:after="160" w:line="400" w:lineRule="exact"/>
        <w:ind w:leftChars="300" w:left="630" w:firstLineChars="150" w:firstLine="316"/>
        <w:rPr>
          <w:rFonts w:ascii="Times New Roman" w:hAnsi="Times New Roman"/>
          <w:b/>
          <w:bCs/>
          <w:kern w:val="0"/>
          <w:szCs w:val="21"/>
        </w:rPr>
      </w:pPr>
      <w:r w:rsidRPr="006F5084">
        <w:rPr>
          <w:rFonts w:ascii="Times New Roman" w:hAnsi="Times New Roman"/>
          <w:b/>
          <w:kern w:val="0"/>
          <w:szCs w:val="21"/>
        </w:rPr>
        <w:t>注：</w:t>
      </w:r>
      <w:r w:rsidRPr="006F5084">
        <w:rPr>
          <w:rFonts w:ascii="Times New Roman" w:hAnsi="Times New Roman"/>
          <w:b/>
          <w:bCs/>
          <w:kern w:val="0"/>
          <w:szCs w:val="21"/>
        </w:rPr>
        <w:t>评标基准价是指</w:t>
      </w:r>
      <w:r w:rsidRPr="006F5084">
        <w:rPr>
          <w:rFonts w:ascii="Times New Roman" w:hAnsi="Times New Roman"/>
          <w:b/>
          <w:kern w:val="0"/>
          <w:szCs w:val="21"/>
        </w:rPr>
        <w:t>通过了</w:t>
      </w:r>
      <w:r w:rsidRPr="006F5084">
        <w:rPr>
          <w:rFonts w:ascii="Times New Roman" w:hAnsi="Times New Roman"/>
          <w:b/>
          <w:bCs/>
          <w:kern w:val="0"/>
          <w:szCs w:val="21"/>
        </w:rPr>
        <w:t>符合性检查及对招标文件标注（</w:t>
      </w:r>
      <w:r w:rsidRPr="006F5084">
        <w:rPr>
          <w:rFonts w:ascii="Times New Roman" w:hAnsi="Times New Roman"/>
          <w:b/>
          <w:bCs/>
          <w:kern w:val="0"/>
          <w:szCs w:val="21"/>
        </w:rPr>
        <w:t>"</w:t>
      </w:r>
      <w:r w:rsidRPr="006F5084">
        <w:rPr>
          <w:rFonts w:ascii="宋体" w:hAnsi="宋体" w:cs="宋体" w:hint="eastAsia"/>
          <w:b/>
          <w:bCs/>
          <w:kern w:val="0"/>
          <w:szCs w:val="21"/>
        </w:rPr>
        <w:t>★</w:t>
      </w:r>
      <w:r w:rsidRPr="006F5084">
        <w:rPr>
          <w:rFonts w:ascii="Times New Roman" w:hAnsi="Times New Roman"/>
          <w:b/>
          <w:bCs/>
          <w:kern w:val="0"/>
          <w:szCs w:val="21"/>
        </w:rPr>
        <w:t>"</w:t>
      </w:r>
      <w:r w:rsidRPr="006F5084">
        <w:rPr>
          <w:rFonts w:ascii="Times New Roman" w:hAnsi="Times New Roman"/>
          <w:b/>
          <w:bCs/>
          <w:kern w:val="0"/>
          <w:szCs w:val="21"/>
        </w:rPr>
        <w:t>）号的重要商务</w:t>
      </w:r>
    </w:p>
    <w:p w:rsidR="00350FD7" w:rsidRPr="006F5084" w:rsidRDefault="00350FD7" w:rsidP="00350FD7">
      <w:pPr>
        <w:spacing w:after="160" w:line="400" w:lineRule="exact"/>
        <w:ind w:firstLineChars="450" w:firstLine="949"/>
        <w:rPr>
          <w:rFonts w:ascii="Times New Roman" w:hAnsi="Times New Roman"/>
          <w:b/>
          <w:kern w:val="0"/>
          <w:szCs w:val="21"/>
        </w:rPr>
      </w:pPr>
      <w:r w:rsidRPr="006F5084">
        <w:rPr>
          <w:rFonts w:ascii="Times New Roman" w:hAnsi="Times New Roman"/>
          <w:b/>
          <w:bCs/>
          <w:kern w:val="0"/>
          <w:szCs w:val="21"/>
        </w:rPr>
        <w:t>及技术条款检查的最低</w:t>
      </w:r>
      <w:r w:rsidRPr="006F5084">
        <w:rPr>
          <w:rFonts w:ascii="Times New Roman" w:hAnsi="Times New Roman"/>
          <w:b/>
          <w:kern w:val="0"/>
          <w:szCs w:val="21"/>
        </w:rPr>
        <w:t>评审报价</w:t>
      </w:r>
      <w:r w:rsidRPr="006F5084">
        <w:rPr>
          <w:rFonts w:ascii="Times New Roman" w:hAnsi="Times New Roman"/>
          <w:b/>
          <w:bCs/>
          <w:kern w:val="0"/>
          <w:szCs w:val="21"/>
        </w:rPr>
        <w:t>。</w:t>
      </w:r>
    </w:p>
    <w:p w:rsidR="00350FD7" w:rsidRPr="006F5084" w:rsidRDefault="00350FD7" w:rsidP="00350FD7">
      <w:pPr>
        <w:tabs>
          <w:tab w:val="left" w:pos="-636"/>
        </w:tabs>
        <w:spacing w:line="400" w:lineRule="exact"/>
        <w:ind w:leftChars="250" w:left="735" w:hangingChars="100" w:hanging="210"/>
        <w:rPr>
          <w:rFonts w:ascii="Times New Roman" w:hAnsi="Times New Roman"/>
          <w:szCs w:val="24"/>
        </w:rPr>
      </w:pPr>
      <w:r w:rsidRPr="006F5084">
        <w:rPr>
          <w:rFonts w:ascii="Times New Roman" w:hAnsi="Times New Roman"/>
          <w:szCs w:val="24"/>
        </w:rPr>
        <w:t>7.</w:t>
      </w:r>
      <w:r w:rsidRPr="006F5084">
        <w:rPr>
          <w:rFonts w:ascii="Times New Roman" w:hAnsi="Times New Roman"/>
          <w:szCs w:val="24"/>
        </w:rPr>
        <w:t>投标价格的计算得分如果小于</w:t>
      </w:r>
      <w:r w:rsidRPr="006F5084">
        <w:rPr>
          <w:rFonts w:ascii="Times New Roman" w:hAnsi="Times New Roman"/>
          <w:szCs w:val="24"/>
        </w:rPr>
        <w:t>0</w:t>
      </w:r>
      <w:r w:rsidRPr="006F5084">
        <w:rPr>
          <w:rFonts w:ascii="Times New Roman" w:hAnsi="Times New Roman"/>
          <w:szCs w:val="24"/>
        </w:rPr>
        <w:t>分，则以</w:t>
      </w:r>
      <w:r w:rsidRPr="006F5084">
        <w:rPr>
          <w:rFonts w:ascii="Times New Roman" w:hAnsi="Times New Roman"/>
          <w:szCs w:val="24"/>
        </w:rPr>
        <w:t>0</w:t>
      </w:r>
      <w:r w:rsidRPr="006F5084">
        <w:rPr>
          <w:rFonts w:ascii="Times New Roman" w:hAnsi="Times New Roman"/>
          <w:szCs w:val="24"/>
        </w:rPr>
        <w:t>分记。</w:t>
      </w:r>
    </w:p>
    <w:p w:rsidR="00350FD7" w:rsidRPr="006F5084" w:rsidRDefault="00350FD7" w:rsidP="00350FD7">
      <w:pPr>
        <w:keepNext/>
        <w:keepLines/>
        <w:spacing w:before="120" w:after="120" w:line="400" w:lineRule="exact"/>
        <w:outlineLvl w:val="0"/>
        <w:rPr>
          <w:rFonts w:ascii="Times New Roman" w:hAnsi="Times New Roman"/>
          <w:b/>
          <w:bCs/>
          <w:sz w:val="24"/>
          <w:szCs w:val="32"/>
        </w:rPr>
      </w:pPr>
      <w:bookmarkStart w:id="64" w:name="_Toc76027481"/>
      <w:bookmarkStart w:id="65" w:name="_Toc352327798"/>
      <w:bookmarkStart w:id="66" w:name="_Toc141103056"/>
      <w:r w:rsidRPr="006F5084">
        <w:rPr>
          <w:rFonts w:ascii="Times New Roman" w:hAnsi="Times New Roman"/>
          <w:b/>
          <w:bCs/>
          <w:sz w:val="24"/>
          <w:szCs w:val="32"/>
        </w:rPr>
        <w:t>（七）投标人的综合得分</w:t>
      </w:r>
      <w:bookmarkStart w:id="67" w:name="Sixdefen10"/>
      <w:bookmarkEnd w:id="64"/>
      <w:bookmarkEnd w:id="65"/>
      <w:bookmarkEnd w:id="66"/>
      <w:bookmarkEnd w:id="67"/>
    </w:p>
    <w:bookmarkEnd w:id="60"/>
    <w:bookmarkEnd w:id="61"/>
    <w:p w:rsidR="00350FD7" w:rsidRPr="006F5084" w:rsidRDefault="00350FD7" w:rsidP="00350FD7">
      <w:pPr>
        <w:tabs>
          <w:tab w:val="left" w:pos="-636"/>
        </w:tabs>
        <w:spacing w:line="400" w:lineRule="exact"/>
        <w:ind w:leftChars="250" w:left="735" w:hangingChars="100" w:hanging="210"/>
        <w:rPr>
          <w:rFonts w:ascii="Times New Roman" w:hAnsi="Times New Roman"/>
          <w:szCs w:val="24"/>
        </w:rPr>
      </w:pPr>
      <w:r w:rsidRPr="006F5084">
        <w:rPr>
          <w:rFonts w:ascii="Times New Roman" w:hAnsi="Times New Roman"/>
          <w:szCs w:val="24"/>
        </w:rPr>
        <w:t>1.</w:t>
      </w:r>
      <w:r w:rsidRPr="006F5084">
        <w:rPr>
          <w:rFonts w:ascii="Times New Roman" w:hAnsi="Times New Roman"/>
          <w:szCs w:val="24"/>
        </w:rPr>
        <w:t>将投标人的技术、商务和价格得分相加，即得出投标人的综合得分，得分四舍五入精确到小数点后两位。</w:t>
      </w:r>
    </w:p>
    <w:p w:rsidR="00350FD7" w:rsidRPr="006F5084" w:rsidRDefault="00350FD7" w:rsidP="00350FD7">
      <w:pPr>
        <w:tabs>
          <w:tab w:val="left" w:pos="-636"/>
        </w:tabs>
        <w:spacing w:line="400" w:lineRule="exact"/>
        <w:ind w:leftChars="250" w:left="735" w:hangingChars="100" w:hanging="210"/>
        <w:rPr>
          <w:rFonts w:ascii="Times New Roman" w:hAnsi="Times New Roman"/>
          <w:szCs w:val="24"/>
        </w:rPr>
      </w:pPr>
      <w:r w:rsidRPr="006F5084">
        <w:rPr>
          <w:rFonts w:ascii="Times New Roman" w:hAnsi="Times New Roman"/>
          <w:szCs w:val="24"/>
        </w:rPr>
        <w:t>2.</w:t>
      </w:r>
      <w:r w:rsidRPr="006F5084">
        <w:rPr>
          <w:rFonts w:ascii="Times New Roman" w:hAnsi="Times New Roman"/>
          <w:szCs w:val="24"/>
        </w:rPr>
        <w:t>根据综合得分，对投标人的综合得分由高到低的排名顺序确定三人为中标候选人，并标明排列顺序。如本项目接受进口产品投标，在投标人综合得分相同的情况下，优先采购向我国企业转让技术，与我国企业签订消化吸收再创新方案的供应商的进口产品（供应商须提供相关证明），如项目中未出现以上情况，</w:t>
      </w:r>
      <w:proofErr w:type="gramStart"/>
      <w:r w:rsidRPr="006F5084">
        <w:rPr>
          <w:rFonts w:ascii="Times New Roman" w:hAnsi="Times New Roman"/>
          <w:szCs w:val="24"/>
        </w:rPr>
        <w:t>则综合</w:t>
      </w:r>
      <w:proofErr w:type="gramEnd"/>
      <w:r w:rsidRPr="006F5084">
        <w:rPr>
          <w:rFonts w:ascii="Times New Roman" w:hAnsi="Times New Roman"/>
          <w:szCs w:val="24"/>
        </w:rPr>
        <w:t>得分相同时，以投标报价低者优先。若综合得分且投标报价相同的，以技术分高者优先。</w:t>
      </w:r>
    </w:p>
    <w:p w:rsidR="00350FD7" w:rsidRPr="006F5084" w:rsidRDefault="00350FD7" w:rsidP="00350FD7">
      <w:pPr>
        <w:spacing w:afterLines="20" w:line="400" w:lineRule="exact"/>
        <w:ind w:leftChars="350" w:left="1050" w:hangingChars="150" w:hanging="315"/>
        <w:rPr>
          <w:rFonts w:ascii="Times New Roman" w:hAnsi="Times New Roman"/>
          <w:color w:val="FF0000"/>
          <w:szCs w:val="21"/>
        </w:rPr>
      </w:pPr>
    </w:p>
    <w:p w:rsidR="00350FD7" w:rsidRPr="006F5084" w:rsidRDefault="00350FD7" w:rsidP="00350FD7">
      <w:pPr>
        <w:keepNext/>
        <w:keepLines/>
        <w:spacing w:before="120" w:after="120" w:line="400" w:lineRule="exact"/>
        <w:jc w:val="left"/>
        <w:outlineLvl w:val="0"/>
        <w:rPr>
          <w:rFonts w:ascii="Times New Roman" w:hAnsi="Times New Roman"/>
          <w:b/>
          <w:bCs/>
          <w:sz w:val="32"/>
          <w:szCs w:val="32"/>
        </w:rPr>
      </w:pPr>
      <w:bookmarkStart w:id="68" w:name="_Toc76027482"/>
      <w:bookmarkStart w:id="69" w:name="_Toc352327799"/>
      <w:bookmarkStart w:id="70" w:name="_Toc141103057"/>
      <w:r w:rsidRPr="006F5084">
        <w:rPr>
          <w:rFonts w:ascii="Times New Roman" w:hAnsi="Times New Roman"/>
          <w:b/>
          <w:bCs/>
          <w:sz w:val="32"/>
          <w:szCs w:val="32"/>
        </w:rPr>
        <w:t>三、评标表格</w:t>
      </w:r>
      <w:bookmarkEnd w:id="68"/>
      <w:bookmarkEnd w:id="69"/>
      <w:bookmarkEnd w:id="70"/>
    </w:p>
    <w:p w:rsidR="00350FD7" w:rsidRPr="006F5084" w:rsidRDefault="00350FD7" w:rsidP="00350FD7">
      <w:pPr>
        <w:keepNext/>
        <w:keepLines/>
        <w:spacing w:before="260"/>
        <w:outlineLvl w:val="2"/>
        <w:rPr>
          <w:rFonts w:ascii="Times New Roman" w:hAnsi="Times New Roman"/>
          <w:b/>
          <w:sz w:val="24"/>
          <w:szCs w:val="24"/>
        </w:rPr>
      </w:pPr>
      <w:bookmarkStart w:id="71" w:name="_Toc76027483"/>
      <w:bookmarkStart w:id="72" w:name="_Toc141103058"/>
      <w:r w:rsidRPr="006F5084">
        <w:rPr>
          <w:rFonts w:ascii="Times New Roman" w:hAnsi="Times New Roman"/>
          <w:b/>
          <w:sz w:val="24"/>
          <w:szCs w:val="24"/>
        </w:rPr>
        <w:t>表</w:t>
      </w:r>
      <w:r w:rsidRPr="006F5084">
        <w:rPr>
          <w:rFonts w:ascii="Times New Roman" w:hAnsi="Times New Roman"/>
          <w:b/>
          <w:sz w:val="24"/>
          <w:szCs w:val="24"/>
        </w:rPr>
        <w:t>1</w:t>
      </w:r>
      <w:r w:rsidRPr="006F5084">
        <w:rPr>
          <w:rFonts w:ascii="Times New Roman" w:hAnsi="Times New Roman"/>
          <w:b/>
          <w:sz w:val="24"/>
          <w:szCs w:val="24"/>
        </w:rPr>
        <w:t>：《资格证明审查表》</w:t>
      </w:r>
      <w:bookmarkEnd w:id="71"/>
      <w:bookmarkEnd w:id="72"/>
    </w:p>
    <w:tbl>
      <w:tblPr>
        <w:tblW w:w="8850" w:type="dxa"/>
        <w:tblCellSpacing w:w="0" w:type="dxa"/>
        <w:tblBorders>
          <w:top w:val="outset" w:sz="6" w:space="0" w:color="DDDDDD"/>
          <w:left w:val="outset" w:sz="6" w:space="0" w:color="DDDDDD"/>
          <w:bottom w:val="outset" w:sz="6" w:space="0" w:color="DDDDDD"/>
          <w:right w:val="outset" w:sz="6" w:space="0" w:color="DDDDDD"/>
        </w:tblBorders>
        <w:tblLayout w:type="fixed"/>
        <w:tblCellMar>
          <w:top w:w="15" w:type="dxa"/>
          <w:left w:w="15" w:type="dxa"/>
          <w:bottom w:w="15" w:type="dxa"/>
          <w:right w:w="15" w:type="dxa"/>
        </w:tblCellMar>
        <w:tblLook w:val="04A0"/>
      </w:tblPr>
      <w:tblGrid>
        <w:gridCol w:w="400"/>
        <w:gridCol w:w="6576"/>
        <w:gridCol w:w="1874"/>
      </w:tblGrid>
      <w:tr w:rsidR="00350FD7" w:rsidRPr="006F5084" w:rsidTr="008C72C6">
        <w:trPr>
          <w:tblCellSpacing w:w="0" w:type="dxa"/>
        </w:trPr>
        <w:tc>
          <w:tcPr>
            <w:tcW w:w="400" w:type="dxa"/>
            <w:tcBorders>
              <w:top w:val="outset" w:sz="6" w:space="0" w:color="DDDDDD"/>
              <w:left w:val="outset" w:sz="6" w:space="0" w:color="DDDDDD"/>
              <w:bottom w:val="outset" w:sz="6" w:space="0" w:color="DDDDDD"/>
              <w:right w:val="outset" w:sz="6" w:space="0" w:color="auto"/>
            </w:tcBorders>
            <w:shd w:val="clear" w:color="auto" w:fill="EEEEEE"/>
            <w:vAlign w:val="center"/>
          </w:tcPr>
          <w:p w:rsidR="00350FD7" w:rsidRPr="006F5084" w:rsidRDefault="00350FD7" w:rsidP="008C72C6">
            <w:pPr>
              <w:spacing w:line="240" w:lineRule="exact"/>
              <w:jc w:val="center"/>
              <w:rPr>
                <w:rFonts w:ascii="Times New Roman" w:hAnsi="Times New Roman"/>
                <w:szCs w:val="24"/>
              </w:rPr>
            </w:pPr>
            <w:r w:rsidRPr="006F5084">
              <w:rPr>
                <w:rFonts w:ascii="Times New Roman" w:hAnsi="Times New Roman"/>
                <w:szCs w:val="24"/>
              </w:rPr>
              <w:t>序号</w:t>
            </w:r>
          </w:p>
        </w:tc>
        <w:tc>
          <w:tcPr>
            <w:tcW w:w="6576" w:type="dxa"/>
            <w:tcBorders>
              <w:top w:val="outset" w:sz="6" w:space="0" w:color="DDDDDD"/>
              <w:left w:val="outset" w:sz="6" w:space="0" w:color="auto"/>
              <w:bottom w:val="outset" w:sz="6" w:space="0" w:color="DDDDDD"/>
              <w:right w:val="outset" w:sz="6" w:space="0" w:color="DDDDDD"/>
            </w:tcBorders>
            <w:shd w:val="clear" w:color="auto" w:fill="EEEEEE"/>
            <w:vAlign w:val="center"/>
          </w:tcPr>
          <w:p w:rsidR="00350FD7" w:rsidRPr="006F5084" w:rsidRDefault="00350FD7" w:rsidP="008C72C6">
            <w:pPr>
              <w:spacing w:line="240" w:lineRule="exact"/>
              <w:jc w:val="center"/>
              <w:rPr>
                <w:rFonts w:ascii="Times New Roman" w:hAnsi="Times New Roman"/>
                <w:szCs w:val="24"/>
              </w:rPr>
            </w:pPr>
            <w:r w:rsidRPr="006F5084">
              <w:rPr>
                <w:rFonts w:ascii="Times New Roman" w:hAnsi="Times New Roman"/>
                <w:szCs w:val="24"/>
              </w:rPr>
              <w:t>内容</w:t>
            </w:r>
          </w:p>
        </w:tc>
        <w:tc>
          <w:tcPr>
            <w:tcW w:w="1874" w:type="dxa"/>
            <w:tcBorders>
              <w:top w:val="outset" w:sz="6" w:space="0" w:color="DDDDDD"/>
              <w:left w:val="outset" w:sz="6" w:space="0" w:color="DDDDDD"/>
              <w:bottom w:val="outset" w:sz="6" w:space="0" w:color="DDDDDD"/>
              <w:right w:val="outset" w:sz="6" w:space="0" w:color="DDDDDD"/>
            </w:tcBorders>
            <w:shd w:val="clear" w:color="auto" w:fill="EEEEEE"/>
            <w:vAlign w:val="center"/>
          </w:tcPr>
          <w:p w:rsidR="00350FD7" w:rsidRPr="006F5084" w:rsidRDefault="00350FD7" w:rsidP="008C72C6">
            <w:pPr>
              <w:spacing w:line="240" w:lineRule="exact"/>
              <w:jc w:val="center"/>
              <w:rPr>
                <w:rFonts w:ascii="Times New Roman" w:hAnsi="Times New Roman"/>
                <w:szCs w:val="24"/>
              </w:rPr>
            </w:pPr>
            <w:r w:rsidRPr="006F5084">
              <w:rPr>
                <w:rFonts w:ascii="Times New Roman" w:hAnsi="Times New Roman"/>
                <w:szCs w:val="24"/>
              </w:rPr>
              <w:t>标准</w:t>
            </w:r>
          </w:p>
        </w:tc>
      </w:tr>
      <w:tr w:rsidR="00350FD7" w:rsidRPr="006F5084" w:rsidTr="008C72C6">
        <w:trPr>
          <w:trHeight w:val="305"/>
          <w:tblCellSpacing w:w="0" w:type="dxa"/>
        </w:trPr>
        <w:tc>
          <w:tcPr>
            <w:tcW w:w="400" w:type="dxa"/>
            <w:tcBorders>
              <w:top w:val="outset" w:sz="6" w:space="0" w:color="DDDDDD"/>
              <w:left w:val="outset" w:sz="6" w:space="0" w:color="DDDDDD"/>
              <w:bottom w:val="outset" w:sz="6" w:space="0" w:color="DDDDDD"/>
              <w:right w:val="outset" w:sz="6" w:space="0" w:color="auto"/>
            </w:tcBorders>
            <w:vAlign w:val="center"/>
          </w:tcPr>
          <w:p w:rsidR="00350FD7" w:rsidRPr="006F5084" w:rsidRDefault="00350FD7" w:rsidP="008C72C6">
            <w:pPr>
              <w:ind w:firstLineChars="50" w:firstLine="105"/>
              <w:rPr>
                <w:rFonts w:ascii="Times New Roman" w:hAnsi="Times New Roman"/>
                <w:szCs w:val="24"/>
              </w:rPr>
            </w:pPr>
            <w:r w:rsidRPr="006F5084">
              <w:rPr>
                <w:rFonts w:ascii="Times New Roman" w:hAnsi="Times New Roman"/>
                <w:szCs w:val="24"/>
              </w:rPr>
              <w:t>1</w:t>
            </w:r>
          </w:p>
        </w:tc>
        <w:tc>
          <w:tcPr>
            <w:tcW w:w="6576" w:type="dxa"/>
            <w:tcBorders>
              <w:top w:val="outset" w:sz="6" w:space="0" w:color="DDDDDD"/>
              <w:left w:val="outset" w:sz="6" w:space="0" w:color="auto"/>
              <w:bottom w:val="outset" w:sz="6" w:space="0" w:color="DDDDDD"/>
              <w:right w:val="outset" w:sz="6" w:space="0" w:color="DDDDDD"/>
            </w:tcBorders>
          </w:tcPr>
          <w:p w:rsidR="00350FD7" w:rsidRPr="006F5084" w:rsidRDefault="00350FD7" w:rsidP="008C72C6">
            <w:pPr>
              <w:tabs>
                <w:tab w:val="left" w:pos="-636"/>
              </w:tabs>
              <w:spacing w:line="400" w:lineRule="exact"/>
              <w:rPr>
                <w:rFonts w:ascii="Times New Roman" w:hAnsi="Times New Roman"/>
                <w:szCs w:val="24"/>
              </w:rPr>
            </w:pPr>
            <w:r w:rsidRPr="006F5084">
              <w:rPr>
                <w:rFonts w:ascii="宋体" w:hAnsi="宋体" w:hint="eastAsia"/>
                <w:szCs w:val="21"/>
              </w:rPr>
              <w:t>投标人必须是在中华人民共和国境内注册的具有独立承担民事责任能力的法人或其他组织。提供营业执照（或事业单位法人证书，或社会团体法人登记证书，或执业许可证等证明文件）复印件（加盖公章）。</w:t>
            </w:r>
          </w:p>
        </w:tc>
        <w:tc>
          <w:tcPr>
            <w:tcW w:w="1874" w:type="dxa"/>
            <w:tcBorders>
              <w:top w:val="outset" w:sz="6" w:space="0" w:color="DDDDDD"/>
              <w:left w:val="outset" w:sz="6" w:space="0" w:color="DDDDDD"/>
              <w:bottom w:val="outset" w:sz="6" w:space="0" w:color="DDDDDD"/>
              <w:right w:val="outset" w:sz="6" w:space="0" w:color="DDDDDD"/>
            </w:tcBorders>
            <w:vAlign w:val="center"/>
          </w:tcPr>
          <w:p w:rsidR="00350FD7" w:rsidRPr="006F5084" w:rsidRDefault="00350FD7" w:rsidP="008C72C6">
            <w:pPr>
              <w:spacing w:line="240" w:lineRule="exact"/>
              <w:jc w:val="center"/>
              <w:rPr>
                <w:rFonts w:ascii="Times New Roman" w:hAnsi="Times New Roman"/>
                <w:szCs w:val="21"/>
              </w:rPr>
            </w:pPr>
            <w:r w:rsidRPr="006F5084">
              <w:rPr>
                <w:rFonts w:ascii="Times New Roman" w:hAnsi="Times New Roman"/>
                <w:szCs w:val="21"/>
              </w:rPr>
              <w:t>通过</w:t>
            </w:r>
            <w:r w:rsidRPr="006F5084">
              <w:rPr>
                <w:rFonts w:ascii="Times New Roman" w:hAnsi="Times New Roman"/>
                <w:szCs w:val="21"/>
              </w:rPr>
              <w:t>/</w:t>
            </w:r>
            <w:r w:rsidRPr="006F5084">
              <w:rPr>
                <w:rFonts w:ascii="Times New Roman" w:hAnsi="Times New Roman"/>
                <w:szCs w:val="21"/>
              </w:rPr>
              <w:t>未通过</w:t>
            </w:r>
          </w:p>
        </w:tc>
      </w:tr>
      <w:tr w:rsidR="00350FD7" w:rsidRPr="006F5084" w:rsidTr="008C72C6">
        <w:trPr>
          <w:trHeight w:val="305"/>
          <w:tblCellSpacing w:w="0" w:type="dxa"/>
        </w:trPr>
        <w:tc>
          <w:tcPr>
            <w:tcW w:w="400" w:type="dxa"/>
            <w:tcBorders>
              <w:top w:val="outset" w:sz="6" w:space="0" w:color="DDDDDD"/>
              <w:left w:val="outset" w:sz="6" w:space="0" w:color="DDDDDD"/>
              <w:bottom w:val="outset" w:sz="6" w:space="0" w:color="DDDDDD"/>
              <w:right w:val="outset" w:sz="6" w:space="0" w:color="auto"/>
            </w:tcBorders>
            <w:vAlign w:val="center"/>
          </w:tcPr>
          <w:p w:rsidR="00350FD7" w:rsidRPr="006F5084" w:rsidRDefault="00350FD7" w:rsidP="008C72C6">
            <w:pPr>
              <w:ind w:firstLineChars="50" w:firstLine="105"/>
              <w:rPr>
                <w:rFonts w:ascii="Times New Roman" w:hAnsi="Times New Roman"/>
                <w:szCs w:val="24"/>
              </w:rPr>
            </w:pPr>
            <w:r w:rsidRPr="006F5084">
              <w:rPr>
                <w:rFonts w:ascii="Times New Roman" w:hAnsi="Times New Roman" w:hint="eastAsia"/>
                <w:szCs w:val="24"/>
              </w:rPr>
              <w:t>2</w:t>
            </w:r>
          </w:p>
        </w:tc>
        <w:tc>
          <w:tcPr>
            <w:tcW w:w="6576" w:type="dxa"/>
            <w:tcBorders>
              <w:top w:val="outset" w:sz="6" w:space="0" w:color="DDDDDD"/>
              <w:left w:val="outset" w:sz="6" w:space="0" w:color="auto"/>
              <w:bottom w:val="outset" w:sz="6" w:space="0" w:color="DDDDDD"/>
              <w:right w:val="outset" w:sz="6" w:space="0" w:color="DDDDDD"/>
            </w:tcBorders>
          </w:tcPr>
          <w:p w:rsidR="00350FD7" w:rsidRPr="006F5084" w:rsidRDefault="00350FD7" w:rsidP="008C72C6">
            <w:pPr>
              <w:tabs>
                <w:tab w:val="left" w:pos="-636"/>
              </w:tabs>
              <w:spacing w:line="400" w:lineRule="exact"/>
              <w:rPr>
                <w:rFonts w:ascii="Times New Roman" w:hAnsi="Times New Roman"/>
                <w:szCs w:val="24"/>
              </w:rPr>
            </w:pPr>
            <w:r w:rsidRPr="006F5084">
              <w:rPr>
                <w:rFonts w:ascii="宋体" w:hAnsi="宋体" w:hint="eastAsia"/>
              </w:rPr>
              <w:t>参与本项目投标前三年内，在经营活动中没有重大违法记录（由投标人在《政府采购投标及履约承诺函》中</w:t>
            </w:r>
            <w:proofErr w:type="gramStart"/>
            <w:r w:rsidRPr="006F5084">
              <w:rPr>
                <w:rFonts w:ascii="宋体" w:hAnsi="宋体" w:hint="eastAsia"/>
              </w:rPr>
              <w:t>作出</w:t>
            </w:r>
            <w:proofErr w:type="gramEnd"/>
            <w:r w:rsidRPr="006F5084">
              <w:rPr>
                <w:rFonts w:ascii="宋体" w:hAnsi="宋体" w:hint="eastAsia"/>
              </w:rPr>
              <w:t>声明）。</w:t>
            </w:r>
          </w:p>
        </w:tc>
        <w:tc>
          <w:tcPr>
            <w:tcW w:w="1874" w:type="dxa"/>
            <w:tcBorders>
              <w:top w:val="outset" w:sz="6" w:space="0" w:color="DDDDDD"/>
              <w:left w:val="outset" w:sz="6" w:space="0" w:color="DDDDDD"/>
              <w:bottom w:val="outset" w:sz="6" w:space="0" w:color="DDDDDD"/>
              <w:right w:val="outset" w:sz="6" w:space="0" w:color="DDDDDD"/>
            </w:tcBorders>
            <w:vAlign w:val="center"/>
          </w:tcPr>
          <w:p w:rsidR="00350FD7" w:rsidRPr="006F5084" w:rsidRDefault="00350FD7" w:rsidP="008C72C6">
            <w:pPr>
              <w:spacing w:line="240" w:lineRule="exact"/>
              <w:jc w:val="center"/>
              <w:rPr>
                <w:rFonts w:ascii="Times New Roman" w:hAnsi="Times New Roman"/>
                <w:szCs w:val="21"/>
              </w:rPr>
            </w:pPr>
            <w:r w:rsidRPr="006F5084">
              <w:rPr>
                <w:rFonts w:ascii="Times New Roman" w:hAnsi="Times New Roman"/>
                <w:szCs w:val="21"/>
              </w:rPr>
              <w:t>通过</w:t>
            </w:r>
            <w:r w:rsidRPr="006F5084">
              <w:rPr>
                <w:rFonts w:ascii="Times New Roman" w:hAnsi="Times New Roman"/>
                <w:szCs w:val="21"/>
              </w:rPr>
              <w:t>/</w:t>
            </w:r>
            <w:r w:rsidRPr="006F5084">
              <w:rPr>
                <w:rFonts w:ascii="Times New Roman" w:hAnsi="Times New Roman"/>
                <w:szCs w:val="21"/>
              </w:rPr>
              <w:t>未通过</w:t>
            </w:r>
          </w:p>
        </w:tc>
      </w:tr>
      <w:tr w:rsidR="00350FD7" w:rsidRPr="006F5084" w:rsidTr="008C72C6">
        <w:trPr>
          <w:trHeight w:val="305"/>
          <w:tblCellSpacing w:w="0" w:type="dxa"/>
        </w:trPr>
        <w:tc>
          <w:tcPr>
            <w:tcW w:w="400" w:type="dxa"/>
            <w:tcBorders>
              <w:top w:val="outset" w:sz="6" w:space="0" w:color="DDDDDD"/>
              <w:left w:val="outset" w:sz="6" w:space="0" w:color="DDDDDD"/>
              <w:bottom w:val="outset" w:sz="6" w:space="0" w:color="DDDDDD"/>
              <w:right w:val="outset" w:sz="6" w:space="0" w:color="auto"/>
            </w:tcBorders>
            <w:vAlign w:val="center"/>
          </w:tcPr>
          <w:p w:rsidR="00350FD7" w:rsidRPr="006F5084" w:rsidRDefault="00350FD7" w:rsidP="008C72C6">
            <w:pPr>
              <w:jc w:val="center"/>
              <w:rPr>
                <w:rFonts w:ascii="Times New Roman" w:hAnsi="Times New Roman"/>
                <w:szCs w:val="24"/>
              </w:rPr>
            </w:pPr>
            <w:r w:rsidRPr="006F5084">
              <w:rPr>
                <w:rFonts w:ascii="Times New Roman" w:hAnsi="Times New Roman" w:hint="eastAsia"/>
                <w:szCs w:val="24"/>
              </w:rPr>
              <w:t>3</w:t>
            </w:r>
          </w:p>
        </w:tc>
        <w:tc>
          <w:tcPr>
            <w:tcW w:w="6576" w:type="dxa"/>
            <w:tcBorders>
              <w:top w:val="outset" w:sz="6" w:space="0" w:color="DDDDDD"/>
              <w:left w:val="outset" w:sz="6" w:space="0" w:color="auto"/>
              <w:bottom w:val="outset" w:sz="6" w:space="0" w:color="DDDDDD"/>
              <w:right w:val="outset" w:sz="6" w:space="0" w:color="DDDDDD"/>
            </w:tcBorders>
          </w:tcPr>
          <w:p w:rsidR="00350FD7" w:rsidRPr="006F5084" w:rsidRDefault="00350FD7" w:rsidP="008C72C6">
            <w:pPr>
              <w:jc w:val="left"/>
              <w:rPr>
                <w:rFonts w:ascii="Times New Roman" w:hAnsi="Times New Roman"/>
                <w:szCs w:val="24"/>
              </w:rPr>
            </w:pPr>
            <w:r w:rsidRPr="006F5084">
              <w:rPr>
                <w:rFonts w:ascii="Times New Roman" w:hAnsi="Times New Roman" w:hint="eastAsia"/>
                <w:szCs w:val="24"/>
              </w:rPr>
              <w:t>参与本项目政府采购活动时不存在被政府主管部门禁止参与政府采购活动且在有效期内的情况（由投标人在《政府采购投标及履约承诺函》中</w:t>
            </w:r>
            <w:proofErr w:type="gramStart"/>
            <w:r w:rsidRPr="006F5084">
              <w:rPr>
                <w:rFonts w:ascii="Times New Roman" w:hAnsi="Times New Roman" w:hint="eastAsia"/>
                <w:szCs w:val="24"/>
              </w:rPr>
              <w:t>作出</w:t>
            </w:r>
            <w:proofErr w:type="gramEnd"/>
            <w:r w:rsidRPr="006F5084">
              <w:rPr>
                <w:rFonts w:ascii="Times New Roman" w:hAnsi="Times New Roman" w:hint="eastAsia"/>
                <w:szCs w:val="24"/>
              </w:rPr>
              <w:t>声明）。</w:t>
            </w:r>
          </w:p>
        </w:tc>
        <w:tc>
          <w:tcPr>
            <w:tcW w:w="1874" w:type="dxa"/>
            <w:tcBorders>
              <w:top w:val="outset" w:sz="6" w:space="0" w:color="DDDDDD"/>
              <w:left w:val="outset" w:sz="6" w:space="0" w:color="DDDDDD"/>
              <w:bottom w:val="outset" w:sz="6" w:space="0" w:color="DDDDDD"/>
              <w:right w:val="outset" w:sz="6" w:space="0" w:color="DDDDDD"/>
            </w:tcBorders>
            <w:vAlign w:val="center"/>
          </w:tcPr>
          <w:p w:rsidR="00350FD7" w:rsidRPr="006F5084" w:rsidRDefault="00350FD7" w:rsidP="008C72C6">
            <w:pPr>
              <w:jc w:val="center"/>
              <w:rPr>
                <w:rFonts w:ascii="Times New Roman" w:hAnsi="Times New Roman"/>
                <w:szCs w:val="24"/>
              </w:rPr>
            </w:pPr>
            <w:r w:rsidRPr="006F5084">
              <w:rPr>
                <w:rFonts w:ascii="Times New Roman" w:hAnsi="Times New Roman"/>
                <w:szCs w:val="21"/>
              </w:rPr>
              <w:t>通过</w:t>
            </w:r>
            <w:r w:rsidRPr="006F5084">
              <w:rPr>
                <w:rFonts w:ascii="Times New Roman" w:hAnsi="Times New Roman"/>
                <w:szCs w:val="21"/>
              </w:rPr>
              <w:t>/</w:t>
            </w:r>
            <w:r w:rsidRPr="006F5084">
              <w:rPr>
                <w:rFonts w:ascii="Times New Roman" w:hAnsi="Times New Roman"/>
                <w:szCs w:val="21"/>
              </w:rPr>
              <w:t>未通过</w:t>
            </w:r>
          </w:p>
        </w:tc>
      </w:tr>
      <w:tr w:rsidR="00350FD7" w:rsidRPr="006F5084" w:rsidTr="008C72C6">
        <w:trPr>
          <w:trHeight w:val="305"/>
          <w:tblCellSpacing w:w="0" w:type="dxa"/>
        </w:trPr>
        <w:tc>
          <w:tcPr>
            <w:tcW w:w="400" w:type="dxa"/>
            <w:tcBorders>
              <w:top w:val="outset" w:sz="6" w:space="0" w:color="DDDDDD"/>
              <w:left w:val="outset" w:sz="6" w:space="0" w:color="DDDDDD"/>
              <w:bottom w:val="outset" w:sz="6" w:space="0" w:color="DDDDDD"/>
              <w:right w:val="outset" w:sz="6" w:space="0" w:color="auto"/>
            </w:tcBorders>
            <w:vAlign w:val="center"/>
          </w:tcPr>
          <w:p w:rsidR="00350FD7" w:rsidRPr="006F5084" w:rsidRDefault="00350FD7" w:rsidP="008C72C6">
            <w:pPr>
              <w:jc w:val="center"/>
              <w:rPr>
                <w:rFonts w:ascii="Times New Roman" w:hAnsi="Times New Roman"/>
                <w:szCs w:val="24"/>
              </w:rPr>
            </w:pPr>
            <w:r w:rsidRPr="006F5084">
              <w:rPr>
                <w:rFonts w:ascii="Times New Roman" w:hAnsi="Times New Roman" w:hint="eastAsia"/>
                <w:szCs w:val="24"/>
              </w:rPr>
              <w:t>4</w:t>
            </w:r>
          </w:p>
        </w:tc>
        <w:tc>
          <w:tcPr>
            <w:tcW w:w="6576" w:type="dxa"/>
            <w:tcBorders>
              <w:top w:val="outset" w:sz="6" w:space="0" w:color="DDDDDD"/>
              <w:left w:val="outset" w:sz="6" w:space="0" w:color="auto"/>
              <w:bottom w:val="outset" w:sz="6" w:space="0" w:color="DDDDDD"/>
              <w:right w:val="outset" w:sz="6" w:space="0" w:color="DDDDDD"/>
            </w:tcBorders>
          </w:tcPr>
          <w:p w:rsidR="00350FD7" w:rsidRPr="006F5084" w:rsidRDefault="00350FD7" w:rsidP="008C72C6">
            <w:pPr>
              <w:jc w:val="left"/>
              <w:rPr>
                <w:rFonts w:ascii="Times New Roman" w:hAnsi="Times New Roman"/>
                <w:szCs w:val="24"/>
              </w:rPr>
            </w:pPr>
            <w:r w:rsidRPr="006F5084">
              <w:rPr>
                <w:rFonts w:ascii="Times New Roman" w:hAnsi="Times New Roman" w:hint="eastAsia"/>
                <w:szCs w:val="24"/>
              </w:rPr>
              <w:t>具备《中华人民共和国政府采购法》第二十二条规定的条件（由投标人在《政府采购投标及履约承诺函》中</w:t>
            </w:r>
            <w:proofErr w:type="gramStart"/>
            <w:r w:rsidRPr="006F5084">
              <w:rPr>
                <w:rFonts w:ascii="Times New Roman" w:hAnsi="Times New Roman" w:hint="eastAsia"/>
                <w:szCs w:val="24"/>
              </w:rPr>
              <w:t>作出</w:t>
            </w:r>
            <w:proofErr w:type="gramEnd"/>
            <w:r w:rsidRPr="006F5084">
              <w:rPr>
                <w:rFonts w:ascii="Times New Roman" w:hAnsi="Times New Roman" w:hint="eastAsia"/>
                <w:szCs w:val="24"/>
              </w:rPr>
              <w:t>声明）。</w:t>
            </w:r>
          </w:p>
        </w:tc>
        <w:tc>
          <w:tcPr>
            <w:tcW w:w="1874" w:type="dxa"/>
            <w:tcBorders>
              <w:top w:val="outset" w:sz="6" w:space="0" w:color="DDDDDD"/>
              <w:left w:val="outset" w:sz="6" w:space="0" w:color="DDDDDD"/>
              <w:bottom w:val="outset" w:sz="6" w:space="0" w:color="DDDDDD"/>
              <w:right w:val="outset" w:sz="6" w:space="0" w:color="DDDDDD"/>
            </w:tcBorders>
            <w:vAlign w:val="center"/>
          </w:tcPr>
          <w:p w:rsidR="00350FD7" w:rsidRPr="006F5084" w:rsidRDefault="00350FD7" w:rsidP="008C72C6">
            <w:pPr>
              <w:jc w:val="center"/>
              <w:rPr>
                <w:rFonts w:ascii="Times New Roman" w:hAnsi="Times New Roman"/>
                <w:szCs w:val="24"/>
              </w:rPr>
            </w:pPr>
            <w:r w:rsidRPr="006F5084">
              <w:rPr>
                <w:rFonts w:ascii="Times New Roman" w:hAnsi="Times New Roman"/>
                <w:szCs w:val="21"/>
              </w:rPr>
              <w:t>通过</w:t>
            </w:r>
            <w:r w:rsidRPr="006F5084">
              <w:rPr>
                <w:rFonts w:ascii="Times New Roman" w:hAnsi="Times New Roman"/>
                <w:szCs w:val="21"/>
              </w:rPr>
              <w:t>/</w:t>
            </w:r>
            <w:r w:rsidRPr="006F5084">
              <w:rPr>
                <w:rFonts w:ascii="Times New Roman" w:hAnsi="Times New Roman"/>
                <w:szCs w:val="21"/>
              </w:rPr>
              <w:t>未通过</w:t>
            </w:r>
          </w:p>
        </w:tc>
      </w:tr>
      <w:tr w:rsidR="00350FD7" w:rsidRPr="006F5084" w:rsidTr="008C72C6">
        <w:trPr>
          <w:trHeight w:val="305"/>
          <w:tblCellSpacing w:w="0" w:type="dxa"/>
        </w:trPr>
        <w:tc>
          <w:tcPr>
            <w:tcW w:w="400" w:type="dxa"/>
            <w:tcBorders>
              <w:top w:val="outset" w:sz="6" w:space="0" w:color="DDDDDD"/>
              <w:left w:val="outset" w:sz="6" w:space="0" w:color="DDDDDD"/>
              <w:bottom w:val="outset" w:sz="6" w:space="0" w:color="DDDDDD"/>
              <w:right w:val="outset" w:sz="6" w:space="0" w:color="auto"/>
            </w:tcBorders>
            <w:vAlign w:val="center"/>
          </w:tcPr>
          <w:p w:rsidR="00350FD7" w:rsidRPr="006F5084" w:rsidRDefault="00350FD7" w:rsidP="008C72C6">
            <w:pPr>
              <w:jc w:val="center"/>
              <w:rPr>
                <w:rFonts w:ascii="Times New Roman" w:hAnsi="Times New Roman"/>
                <w:szCs w:val="24"/>
              </w:rPr>
            </w:pPr>
            <w:r w:rsidRPr="006F5084">
              <w:rPr>
                <w:rFonts w:ascii="Times New Roman" w:hAnsi="Times New Roman" w:hint="eastAsia"/>
                <w:szCs w:val="24"/>
              </w:rPr>
              <w:lastRenderedPageBreak/>
              <w:t>5</w:t>
            </w:r>
          </w:p>
        </w:tc>
        <w:tc>
          <w:tcPr>
            <w:tcW w:w="6576" w:type="dxa"/>
            <w:tcBorders>
              <w:top w:val="outset" w:sz="6" w:space="0" w:color="DDDDDD"/>
              <w:left w:val="outset" w:sz="6" w:space="0" w:color="auto"/>
              <w:bottom w:val="outset" w:sz="6" w:space="0" w:color="DDDDDD"/>
              <w:right w:val="outset" w:sz="6" w:space="0" w:color="DDDDDD"/>
            </w:tcBorders>
          </w:tcPr>
          <w:p w:rsidR="00350FD7" w:rsidRPr="006F5084" w:rsidRDefault="00350FD7" w:rsidP="008C72C6">
            <w:pPr>
              <w:tabs>
                <w:tab w:val="left" w:pos="1410"/>
              </w:tabs>
              <w:spacing w:afterLines="20" w:line="360" w:lineRule="auto"/>
              <w:ind w:firstLineChars="200" w:firstLine="420"/>
              <w:rPr>
                <w:rFonts w:ascii="宋体" w:hAnsi="宋体"/>
              </w:rPr>
            </w:pPr>
            <w:r w:rsidRPr="006F5084">
              <w:rPr>
                <w:rFonts w:ascii="宋体" w:hAnsi="宋体" w:cs="宋体" w:hint="eastAsia"/>
                <w:kern w:val="0"/>
                <w:szCs w:val="24"/>
              </w:rPr>
              <w:t>①参加本次采购活动前三年内无行贿犯罪记录；②参与本项目采购活动时不存在被禁止参与政府采购活动情形（包括未被列入失信被执行人、重大税收违法案件当事人名单、政府采购严重违法失信行为记录名单等）；③单位负责人为同一人或者存在直接控股、管理关系的不同供应商，不得参加同一合同项下的采购活动。④除单一来源采购项目外，为采购项目提供整体设计、规范编制或者项目管理、监理、检测等服务的供应商，不得再参加该采购项目的其他采购活动。</w:t>
            </w:r>
            <w:r w:rsidRPr="006F5084">
              <w:rPr>
                <w:rFonts w:ascii="宋体" w:hAnsi="宋体" w:hint="eastAsia"/>
                <w:spacing w:val="-5"/>
              </w:rPr>
              <w:t>（由投标人在《政</w:t>
            </w:r>
            <w:r w:rsidRPr="006F5084">
              <w:rPr>
                <w:rFonts w:ascii="宋体" w:hAnsi="宋体" w:hint="eastAsia"/>
                <w:spacing w:val="-7"/>
              </w:rPr>
              <w:t>府采购投标及履约承诺函》中</w:t>
            </w:r>
            <w:proofErr w:type="gramStart"/>
            <w:r w:rsidRPr="006F5084">
              <w:rPr>
                <w:rFonts w:ascii="宋体" w:hAnsi="宋体" w:hint="eastAsia"/>
                <w:spacing w:val="-7"/>
              </w:rPr>
              <w:t>作出</w:t>
            </w:r>
            <w:proofErr w:type="gramEnd"/>
            <w:r w:rsidRPr="006F5084">
              <w:rPr>
                <w:rFonts w:ascii="宋体" w:hAnsi="宋体" w:hint="eastAsia"/>
                <w:spacing w:val="-7"/>
              </w:rPr>
              <w:t>声明）</w:t>
            </w:r>
            <w:r w:rsidRPr="006F5084">
              <w:rPr>
                <w:rFonts w:ascii="宋体" w:hAnsi="宋体" w:cs="宋体" w:hint="eastAsia"/>
                <w:kern w:val="0"/>
                <w:szCs w:val="24"/>
              </w:rPr>
              <w:t>。</w:t>
            </w:r>
          </w:p>
          <w:p w:rsidR="00350FD7" w:rsidRPr="006F5084" w:rsidRDefault="00350FD7" w:rsidP="008C72C6">
            <w:pPr>
              <w:tabs>
                <w:tab w:val="left" w:pos="1410"/>
              </w:tabs>
              <w:spacing w:afterLines="20" w:line="360" w:lineRule="auto"/>
              <w:ind w:firstLineChars="200" w:firstLine="420"/>
              <w:rPr>
                <w:rFonts w:ascii="宋体" w:hAnsi="宋体"/>
              </w:rPr>
            </w:pPr>
            <w:r w:rsidRPr="006F5084">
              <w:rPr>
                <w:rFonts w:ascii="宋体" w:hAnsi="宋体" w:hint="eastAsia"/>
              </w:rPr>
              <w:t>注：招标机构将通过“信用中国”网站（www.creditchina.gov.cn）、中国政府采购网（www.ccgp.gov.cn）、“深圳市政府采购监管网” (</w:t>
            </w:r>
            <w:r w:rsidRPr="006F5084">
              <w:rPr>
                <w:rFonts w:ascii="宋体" w:hAnsi="宋体"/>
              </w:rPr>
              <w:t xml:space="preserve"> http://www.zfcg.sz.gov.cn</w:t>
            </w:r>
            <w:r w:rsidRPr="006F5084">
              <w:rPr>
                <w:rFonts w:ascii="宋体" w:hAnsi="宋体" w:hint="eastAsia"/>
              </w:rPr>
              <w:t>)渠道查询相关主体信用记录，相关信息以中标通知书发出前的查询结果为准。</w:t>
            </w:r>
          </w:p>
        </w:tc>
        <w:tc>
          <w:tcPr>
            <w:tcW w:w="1874" w:type="dxa"/>
            <w:tcBorders>
              <w:top w:val="outset" w:sz="6" w:space="0" w:color="DDDDDD"/>
              <w:left w:val="outset" w:sz="6" w:space="0" w:color="DDDDDD"/>
              <w:bottom w:val="outset" w:sz="6" w:space="0" w:color="DDDDDD"/>
              <w:right w:val="outset" w:sz="6" w:space="0" w:color="DDDDDD"/>
            </w:tcBorders>
            <w:vAlign w:val="center"/>
          </w:tcPr>
          <w:p w:rsidR="00350FD7" w:rsidRPr="006F5084" w:rsidRDefault="00350FD7" w:rsidP="008C72C6">
            <w:pPr>
              <w:jc w:val="center"/>
              <w:rPr>
                <w:rFonts w:ascii="Times New Roman" w:hAnsi="Times New Roman"/>
                <w:szCs w:val="24"/>
              </w:rPr>
            </w:pPr>
            <w:r w:rsidRPr="006F5084">
              <w:rPr>
                <w:rFonts w:ascii="Times New Roman" w:hAnsi="Times New Roman"/>
                <w:szCs w:val="21"/>
              </w:rPr>
              <w:t>通过</w:t>
            </w:r>
            <w:r w:rsidRPr="006F5084">
              <w:rPr>
                <w:rFonts w:ascii="Times New Roman" w:hAnsi="Times New Roman"/>
                <w:szCs w:val="21"/>
              </w:rPr>
              <w:t>/</w:t>
            </w:r>
            <w:r w:rsidRPr="006F5084">
              <w:rPr>
                <w:rFonts w:ascii="Times New Roman" w:hAnsi="Times New Roman"/>
                <w:szCs w:val="21"/>
              </w:rPr>
              <w:t>未通过</w:t>
            </w:r>
          </w:p>
        </w:tc>
      </w:tr>
      <w:tr w:rsidR="00350FD7" w:rsidRPr="006F5084" w:rsidTr="008C72C6">
        <w:trPr>
          <w:trHeight w:val="305"/>
          <w:tblCellSpacing w:w="0" w:type="dxa"/>
        </w:trPr>
        <w:tc>
          <w:tcPr>
            <w:tcW w:w="400" w:type="dxa"/>
            <w:tcBorders>
              <w:top w:val="outset" w:sz="6" w:space="0" w:color="DDDDDD"/>
              <w:left w:val="outset" w:sz="6" w:space="0" w:color="DDDDDD"/>
              <w:bottom w:val="outset" w:sz="6" w:space="0" w:color="DDDDDD"/>
              <w:right w:val="outset" w:sz="6" w:space="0" w:color="auto"/>
            </w:tcBorders>
            <w:vAlign w:val="center"/>
          </w:tcPr>
          <w:p w:rsidR="00350FD7" w:rsidRPr="006F5084" w:rsidRDefault="00350FD7" w:rsidP="008C72C6">
            <w:pPr>
              <w:jc w:val="center"/>
              <w:rPr>
                <w:rFonts w:ascii="Times New Roman" w:hAnsi="Times New Roman"/>
                <w:szCs w:val="24"/>
              </w:rPr>
            </w:pPr>
            <w:r w:rsidRPr="006F5084">
              <w:rPr>
                <w:rFonts w:ascii="Times New Roman" w:hAnsi="Times New Roman" w:hint="eastAsia"/>
                <w:szCs w:val="24"/>
              </w:rPr>
              <w:t>6</w:t>
            </w:r>
          </w:p>
        </w:tc>
        <w:tc>
          <w:tcPr>
            <w:tcW w:w="6576" w:type="dxa"/>
            <w:tcBorders>
              <w:top w:val="outset" w:sz="6" w:space="0" w:color="DDDDDD"/>
              <w:left w:val="outset" w:sz="6" w:space="0" w:color="auto"/>
              <w:bottom w:val="outset" w:sz="6" w:space="0" w:color="DDDDDD"/>
              <w:right w:val="outset" w:sz="6" w:space="0" w:color="DDDDDD"/>
            </w:tcBorders>
          </w:tcPr>
          <w:p w:rsidR="00350FD7" w:rsidRPr="006F5084" w:rsidRDefault="00350FD7" w:rsidP="008C72C6">
            <w:pPr>
              <w:jc w:val="left"/>
              <w:rPr>
                <w:rFonts w:ascii="Times New Roman" w:hAnsi="Times New Roman"/>
                <w:szCs w:val="24"/>
              </w:rPr>
            </w:pPr>
            <w:r w:rsidRPr="006F5084">
              <w:rPr>
                <w:rFonts w:ascii="Times New Roman" w:hAnsi="Times New Roman" w:hint="eastAsia"/>
                <w:szCs w:val="24"/>
              </w:rPr>
              <w:t>本项目不接受联合体投标。</w:t>
            </w:r>
          </w:p>
        </w:tc>
        <w:tc>
          <w:tcPr>
            <w:tcW w:w="1874" w:type="dxa"/>
            <w:tcBorders>
              <w:top w:val="outset" w:sz="6" w:space="0" w:color="DDDDDD"/>
              <w:left w:val="outset" w:sz="6" w:space="0" w:color="DDDDDD"/>
              <w:bottom w:val="outset" w:sz="6" w:space="0" w:color="DDDDDD"/>
              <w:right w:val="outset" w:sz="6" w:space="0" w:color="DDDDDD"/>
            </w:tcBorders>
            <w:vAlign w:val="center"/>
          </w:tcPr>
          <w:p w:rsidR="00350FD7" w:rsidRPr="006F5084" w:rsidRDefault="00350FD7" w:rsidP="008C72C6">
            <w:pPr>
              <w:jc w:val="center"/>
              <w:rPr>
                <w:rFonts w:ascii="Times New Roman" w:hAnsi="Times New Roman"/>
                <w:szCs w:val="24"/>
              </w:rPr>
            </w:pPr>
            <w:r w:rsidRPr="006F5084">
              <w:rPr>
                <w:rFonts w:ascii="Times New Roman" w:hAnsi="Times New Roman"/>
                <w:szCs w:val="21"/>
              </w:rPr>
              <w:t>通过</w:t>
            </w:r>
            <w:r w:rsidRPr="006F5084">
              <w:rPr>
                <w:rFonts w:ascii="Times New Roman" w:hAnsi="Times New Roman"/>
                <w:szCs w:val="21"/>
              </w:rPr>
              <w:t>/</w:t>
            </w:r>
            <w:r w:rsidRPr="006F5084">
              <w:rPr>
                <w:rFonts w:ascii="Times New Roman" w:hAnsi="Times New Roman"/>
                <w:szCs w:val="21"/>
              </w:rPr>
              <w:t>未通过</w:t>
            </w:r>
          </w:p>
        </w:tc>
      </w:tr>
      <w:tr w:rsidR="00350FD7" w:rsidRPr="006F5084" w:rsidTr="008C72C6">
        <w:trPr>
          <w:tblCellSpacing w:w="0" w:type="dxa"/>
        </w:trPr>
        <w:tc>
          <w:tcPr>
            <w:tcW w:w="400" w:type="dxa"/>
            <w:tcBorders>
              <w:top w:val="outset" w:sz="6" w:space="0" w:color="DDDDDD"/>
              <w:left w:val="outset" w:sz="6" w:space="0" w:color="DDDDDD"/>
              <w:bottom w:val="outset" w:sz="6" w:space="0" w:color="DDDDDD"/>
              <w:right w:val="outset" w:sz="6" w:space="0" w:color="auto"/>
            </w:tcBorders>
            <w:vAlign w:val="center"/>
          </w:tcPr>
          <w:p w:rsidR="00350FD7" w:rsidRPr="006F5084" w:rsidRDefault="00350FD7" w:rsidP="008C72C6">
            <w:pPr>
              <w:jc w:val="center"/>
              <w:rPr>
                <w:rFonts w:ascii="Times New Roman" w:hAnsi="Times New Roman"/>
                <w:color w:val="FF0000"/>
                <w:szCs w:val="24"/>
              </w:rPr>
            </w:pPr>
          </w:p>
        </w:tc>
        <w:tc>
          <w:tcPr>
            <w:tcW w:w="6576" w:type="dxa"/>
            <w:tcBorders>
              <w:top w:val="outset" w:sz="6" w:space="0" w:color="DDDDDD"/>
              <w:left w:val="outset" w:sz="6" w:space="0" w:color="auto"/>
              <w:bottom w:val="outset" w:sz="6" w:space="0" w:color="DDDDDD"/>
              <w:right w:val="outset" w:sz="6" w:space="0" w:color="DDDDDD"/>
            </w:tcBorders>
            <w:vAlign w:val="center"/>
          </w:tcPr>
          <w:p w:rsidR="00350FD7" w:rsidRPr="006F5084" w:rsidRDefault="00350FD7" w:rsidP="008C72C6">
            <w:pPr>
              <w:ind w:left="90"/>
              <w:jc w:val="center"/>
              <w:rPr>
                <w:rFonts w:ascii="Times New Roman" w:hAnsi="Times New Roman"/>
                <w:szCs w:val="24"/>
              </w:rPr>
            </w:pPr>
            <w:r w:rsidRPr="006F5084">
              <w:rPr>
                <w:rFonts w:ascii="Times New Roman" w:hAnsi="Times New Roman"/>
                <w:szCs w:val="24"/>
              </w:rPr>
              <w:t>结论</w:t>
            </w:r>
          </w:p>
        </w:tc>
        <w:tc>
          <w:tcPr>
            <w:tcW w:w="1874" w:type="dxa"/>
            <w:tcBorders>
              <w:top w:val="outset" w:sz="6" w:space="0" w:color="DDDDDD"/>
              <w:left w:val="outset" w:sz="6" w:space="0" w:color="DDDDDD"/>
              <w:bottom w:val="outset" w:sz="6" w:space="0" w:color="DDDDDD"/>
              <w:right w:val="outset" w:sz="6" w:space="0" w:color="DDDDDD"/>
            </w:tcBorders>
            <w:vAlign w:val="center"/>
          </w:tcPr>
          <w:p w:rsidR="00350FD7" w:rsidRPr="006F5084" w:rsidRDefault="00350FD7" w:rsidP="008C72C6">
            <w:pPr>
              <w:jc w:val="center"/>
              <w:rPr>
                <w:rFonts w:ascii="Times New Roman" w:hAnsi="Times New Roman"/>
                <w:szCs w:val="24"/>
              </w:rPr>
            </w:pPr>
            <w:r w:rsidRPr="006F5084">
              <w:rPr>
                <w:rFonts w:ascii="Times New Roman" w:hAnsi="Times New Roman"/>
                <w:szCs w:val="24"/>
              </w:rPr>
              <w:t>合格或不合格</w:t>
            </w:r>
          </w:p>
        </w:tc>
      </w:tr>
    </w:tbl>
    <w:p w:rsidR="00350FD7" w:rsidRPr="006F5084" w:rsidRDefault="00350FD7" w:rsidP="00350FD7">
      <w:pPr>
        <w:rPr>
          <w:rFonts w:ascii="Times New Roman" w:hAnsi="Times New Roman"/>
          <w:b/>
          <w:bCs/>
          <w:color w:val="FF0000"/>
          <w:szCs w:val="24"/>
        </w:rPr>
      </w:pPr>
    </w:p>
    <w:p w:rsidR="00350FD7" w:rsidRPr="006F5084" w:rsidRDefault="00350FD7" w:rsidP="00350FD7">
      <w:pPr>
        <w:keepNext/>
        <w:keepLines/>
        <w:spacing w:before="260"/>
        <w:outlineLvl w:val="2"/>
        <w:rPr>
          <w:rFonts w:ascii="Times New Roman" w:hAnsi="Times New Roman"/>
          <w:b/>
          <w:sz w:val="24"/>
          <w:szCs w:val="24"/>
        </w:rPr>
      </w:pPr>
      <w:bookmarkStart w:id="73" w:name="_Toc76027484"/>
      <w:bookmarkStart w:id="74" w:name="_Toc141103059"/>
      <w:r w:rsidRPr="006F5084">
        <w:rPr>
          <w:rFonts w:ascii="Times New Roman" w:hAnsi="Times New Roman"/>
          <w:b/>
          <w:sz w:val="24"/>
          <w:szCs w:val="24"/>
        </w:rPr>
        <w:t>表</w:t>
      </w:r>
      <w:r w:rsidRPr="006F5084">
        <w:rPr>
          <w:rFonts w:ascii="Times New Roman" w:hAnsi="Times New Roman"/>
          <w:b/>
          <w:sz w:val="24"/>
          <w:szCs w:val="24"/>
        </w:rPr>
        <w:t>2</w:t>
      </w:r>
      <w:r w:rsidRPr="006F5084">
        <w:rPr>
          <w:rFonts w:ascii="Times New Roman" w:hAnsi="Times New Roman"/>
          <w:b/>
          <w:sz w:val="24"/>
          <w:szCs w:val="24"/>
        </w:rPr>
        <w:t>：《符合性检查表》</w:t>
      </w:r>
      <w:bookmarkEnd w:id="73"/>
      <w:bookmarkEnd w:id="74"/>
    </w:p>
    <w:tbl>
      <w:tblPr>
        <w:tblW w:w="8850" w:type="dxa"/>
        <w:tblCellSpacing w:w="0" w:type="dxa"/>
        <w:tblBorders>
          <w:top w:val="outset" w:sz="6" w:space="0" w:color="DDDDDD"/>
          <w:left w:val="outset" w:sz="6" w:space="0" w:color="DDDDDD"/>
          <w:bottom w:val="outset" w:sz="6" w:space="0" w:color="DDDDDD"/>
          <w:right w:val="outset" w:sz="6" w:space="0" w:color="DDDDDD"/>
        </w:tblBorders>
        <w:tblLayout w:type="fixed"/>
        <w:tblCellMar>
          <w:top w:w="15" w:type="dxa"/>
          <w:left w:w="15" w:type="dxa"/>
          <w:bottom w:w="15" w:type="dxa"/>
          <w:right w:w="15" w:type="dxa"/>
        </w:tblCellMar>
        <w:tblLook w:val="04A0"/>
      </w:tblPr>
      <w:tblGrid>
        <w:gridCol w:w="400"/>
        <w:gridCol w:w="5930"/>
        <w:gridCol w:w="2520"/>
      </w:tblGrid>
      <w:tr w:rsidR="00350FD7" w:rsidRPr="006F5084" w:rsidTr="008C72C6">
        <w:trPr>
          <w:tblCellSpacing w:w="0" w:type="dxa"/>
        </w:trPr>
        <w:tc>
          <w:tcPr>
            <w:tcW w:w="400" w:type="dxa"/>
            <w:tcBorders>
              <w:top w:val="outset" w:sz="6" w:space="0" w:color="DDDDDD"/>
              <w:left w:val="outset" w:sz="6" w:space="0" w:color="DDDDDD"/>
              <w:bottom w:val="outset" w:sz="6" w:space="0" w:color="DDDDDD"/>
              <w:right w:val="outset" w:sz="6" w:space="0" w:color="auto"/>
            </w:tcBorders>
            <w:shd w:val="clear" w:color="auto" w:fill="EEEEEE"/>
            <w:vAlign w:val="center"/>
          </w:tcPr>
          <w:p w:rsidR="00350FD7" w:rsidRPr="006F5084" w:rsidRDefault="00350FD7" w:rsidP="008C72C6">
            <w:pPr>
              <w:spacing w:line="240" w:lineRule="exact"/>
              <w:jc w:val="center"/>
              <w:rPr>
                <w:rFonts w:ascii="Times New Roman" w:hAnsi="Times New Roman"/>
                <w:szCs w:val="24"/>
              </w:rPr>
            </w:pPr>
            <w:bookmarkStart w:id="75" w:name="Sixsheet1and2in11"/>
            <w:bookmarkStart w:id="76" w:name="《符合性检查表》"/>
            <w:bookmarkEnd w:id="75"/>
            <w:bookmarkEnd w:id="76"/>
            <w:r w:rsidRPr="006F5084">
              <w:rPr>
                <w:rFonts w:ascii="Times New Roman" w:hAnsi="Times New Roman"/>
                <w:szCs w:val="24"/>
              </w:rPr>
              <w:t>序号</w:t>
            </w:r>
          </w:p>
        </w:tc>
        <w:tc>
          <w:tcPr>
            <w:tcW w:w="5930" w:type="dxa"/>
            <w:tcBorders>
              <w:top w:val="outset" w:sz="6" w:space="0" w:color="DDDDDD"/>
              <w:left w:val="outset" w:sz="6" w:space="0" w:color="auto"/>
              <w:bottom w:val="outset" w:sz="6" w:space="0" w:color="DDDDDD"/>
              <w:right w:val="outset" w:sz="6" w:space="0" w:color="DDDDDD"/>
            </w:tcBorders>
            <w:shd w:val="clear" w:color="auto" w:fill="EEEEEE"/>
            <w:vAlign w:val="center"/>
          </w:tcPr>
          <w:p w:rsidR="00350FD7" w:rsidRPr="006F5084" w:rsidRDefault="00350FD7" w:rsidP="008C72C6">
            <w:pPr>
              <w:spacing w:line="240" w:lineRule="exact"/>
              <w:jc w:val="center"/>
              <w:rPr>
                <w:rFonts w:ascii="Times New Roman" w:hAnsi="Times New Roman"/>
                <w:szCs w:val="24"/>
              </w:rPr>
            </w:pPr>
            <w:r w:rsidRPr="006F5084">
              <w:rPr>
                <w:rFonts w:ascii="Times New Roman" w:hAnsi="Times New Roman"/>
                <w:szCs w:val="24"/>
              </w:rPr>
              <w:t>内容</w:t>
            </w:r>
          </w:p>
        </w:tc>
        <w:tc>
          <w:tcPr>
            <w:tcW w:w="2520" w:type="dxa"/>
            <w:tcBorders>
              <w:top w:val="outset" w:sz="6" w:space="0" w:color="DDDDDD"/>
              <w:left w:val="outset" w:sz="6" w:space="0" w:color="DDDDDD"/>
              <w:bottom w:val="outset" w:sz="6" w:space="0" w:color="DDDDDD"/>
              <w:right w:val="outset" w:sz="6" w:space="0" w:color="DDDDDD"/>
            </w:tcBorders>
            <w:shd w:val="clear" w:color="auto" w:fill="EEEEEE"/>
            <w:vAlign w:val="center"/>
          </w:tcPr>
          <w:p w:rsidR="00350FD7" w:rsidRPr="006F5084" w:rsidRDefault="00350FD7" w:rsidP="008C72C6">
            <w:pPr>
              <w:spacing w:line="240" w:lineRule="exact"/>
              <w:jc w:val="center"/>
              <w:rPr>
                <w:rFonts w:ascii="Times New Roman" w:hAnsi="Times New Roman"/>
                <w:szCs w:val="24"/>
              </w:rPr>
            </w:pPr>
            <w:r w:rsidRPr="006F5084">
              <w:rPr>
                <w:rFonts w:ascii="Times New Roman" w:hAnsi="Times New Roman"/>
                <w:szCs w:val="24"/>
              </w:rPr>
              <w:t>标准</w:t>
            </w:r>
          </w:p>
        </w:tc>
      </w:tr>
      <w:tr w:rsidR="00350FD7" w:rsidRPr="006F5084" w:rsidTr="008C72C6">
        <w:trPr>
          <w:tblCellSpacing w:w="0" w:type="dxa"/>
        </w:trPr>
        <w:tc>
          <w:tcPr>
            <w:tcW w:w="400" w:type="dxa"/>
            <w:tcBorders>
              <w:top w:val="outset" w:sz="6" w:space="0" w:color="DDDDDD"/>
              <w:left w:val="outset" w:sz="6" w:space="0" w:color="DDDDDD"/>
              <w:bottom w:val="outset" w:sz="6" w:space="0" w:color="DDDDDD"/>
              <w:right w:val="outset" w:sz="6" w:space="0" w:color="auto"/>
            </w:tcBorders>
            <w:vAlign w:val="center"/>
          </w:tcPr>
          <w:p w:rsidR="00350FD7" w:rsidRPr="006F5084" w:rsidRDefault="00350FD7" w:rsidP="008C72C6">
            <w:pPr>
              <w:jc w:val="center"/>
              <w:rPr>
                <w:rFonts w:ascii="Times New Roman" w:hAnsi="Times New Roman"/>
                <w:szCs w:val="24"/>
              </w:rPr>
            </w:pPr>
            <w:r w:rsidRPr="006F5084">
              <w:rPr>
                <w:rFonts w:ascii="Times New Roman" w:hAnsi="Times New Roman"/>
                <w:szCs w:val="24"/>
              </w:rPr>
              <w:t>1</w:t>
            </w:r>
          </w:p>
        </w:tc>
        <w:tc>
          <w:tcPr>
            <w:tcW w:w="5930" w:type="dxa"/>
            <w:tcBorders>
              <w:top w:val="outset" w:sz="6" w:space="0" w:color="DDDDDD"/>
              <w:left w:val="outset" w:sz="6" w:space="0" w:color="auto"/>
              <w:bottom w:val="outset" w:sz="6" w:space="0" w:color="DDDDDD"/>
              <w:right w:val="outset" w:sz="6" w:space="0" w:color="DDDDDD"/>
            </w:tcBorders>
            <w:vAlign w:val="center"/>
          </w:tcPr>
          <w:p w:rsidR="00350FD7" w:rsidRPr="006F5084" w:rsidRDefault="00350FD7" w:rsidP="008C72C6">
            <w:pPr>
              <w:rPr>
                <w:rFonts w:ascii="Times New Roman" w:hAnsi="Times New Roman"/>
                <w:szCs w:val="21"/>
              </w:rPr>
            </w:pPr>
            <w:r w:rsidRPr="006F5084">
              <w:rPr>
                <w:rFonts w:ascii="Times New Roman" w:hAnsi="Times New Roman"/>
                <w:szCs w:val="21"/>
              </w:rPr>
              <w:t>投标报价是否超出财政预算金额</w:t>
            </w:r>
          </w:p>
        </w:tc>
        <w:tc>
          <w:tcPr>
            <w:tcW w:w="2520" w:type="dxa"/>
            <w:tcBorders>
              <w:top w:val="outset" w:sz="6" w:space="0" w:color="DDDDDD"/>
              <w:left w:val="outset" w:sz="6" w:space="0" w:color="DDDDDD"/>
              <w:bottom w:val="outset" w:sz="6" w:space="0" w:color="DDDDDD"/>
              <w:right w:val="outset" w:sz="6" w:space="0" w:color="DDDDDD"/>
            </w:tcBorders>
            <w:vAlign w:val="center"/>
          </w:tcPr>
          <w:p w:rsidR="00350FD7" w:rsidRPr="006F5084" w:rsidRDefault="00350FD7" w:rsidP="008C72C6">
            <w:pPr>
              <w:spacing w:line="240" w:lineRule="exact"/>
              <w:jc w:val="center"/>
              <w:rPr>
                <w:rFonts w:ascii="Times New Roman" w:hAnsi="Times New Roman"/>
                <w:szCs w:val="21"/>
              </w:rPr>
            </w:pPr>
            <w:r w:rsidRPr="006F5084">
              <w:rPr>
                <w:rFonts w:ascii="Times New Roman" w:hAnsi="Times New Roman"/>
                <w:szCs w:val="21"/>
              </w:rPr>
              <w:t>未超出</w:t>
            </w:r>
            <w:r w:rsidRPr="006F5084">
              <w:rPr>
                <w:rFonts w:ascii="Times New Roman" w:hAnsi="Times New Roman"/>
                <w:szCs w:val="21"/>
              </w:rPr>
              <w:t>/</w:t>
            </w:r>
            <w:r w:rsidRPr="006F5084">
              <w:rPr>
                <w:rFonts w:ascii="Times New Roman" w:hAnsi="Times New Roman"/>
                <w:szCs w:val="21"/>
              </w:rPr>
              <w:t>超出</w:t>
            </w:r>
          </w:p>
        </w:tc>
      </w:tr>
      <w:tr w:rsidR="00350FD7" w:rsidRPr="006F5084" w:rsidTr="008C72C6">
        <w:trPr>
          <w:tblCellSpacing w:w="0" w:type="dxa"/>
        </w:trPr>
        <w:tc>
          <w:tcPr>
            <w:tcW w:w="400" w:type="dxa"/>
            <w:tcBorders>
              <w:top w:val="outset" w:sz="6" w:space="0" w:color="DDDDDD"/>
              <w:left w:val="outset" w:sz="6" w:space="0" w:color="DDDDDD"/>
              <w:bottom w:val="outset" w:sz="6" w:space="0" w:color="DDDDDD"/>
              <w:right w:val="outset" w:sz="6" w:space="0" w:color="auto"/>
            </w:tcBorders>
            <w:vAlign w:val="center"/>
          </w:tcPr>
          <w:p w:rsidR="00350FD7" w:rsidRPr="006F5084" w:rsidRDefault="00350FD7" w:rsidP="008C72C6">
            <w:pPr>
              <w:jc w:val="center"/>
              <w:rPr>
                <w:rFonts w:ascii="Times New Roman" w:hAnsi="Times New Roman"/>
                <w:szCs w:val="24"/>
              </w:rPr>
            </w:pPr>
            <w:r w:rsidRPr="006F5084">
              <w:rPr>
                <w:rFonts w:ascii="Times New Roman" w:hAnsi="Times New Roman"/>
                <w:szCs w:val="24"/>
              </w:rPr>
              <w:t>2</w:t>
            </w:r>
          </w:p>
        </w:tc>
        <w:tc>
          <w:tcPr>
            <w:tcW w:w="5930" w:type="dxa"/>
            <w:tcBorders>
              <w:top w:val="outset" w:sz="6" w:space="0" w:color="DDDDDD"/>
              <w:left w:val="outset" w:sz="6" w:space="0" w:color="auto"/>
              <w:bottom w:val="outset" w:sz="6" w:space="0" w:color="DDDDDD"/>
              <w:right w:val="outset" w:sz="6" w:space="0" w:color="DDDDDD"/>
            </w:tcBorders>
            <w:vAlign w:val="center"/>
          </w:tcPr>
          <w:p w:rsidR="00350FD7" w:rsidRPr="006F5084" w:rsidRDefault="00350FD7" w:rsidP="008C72C6">
            <w:pPr>
              <w:rPr>
                <w:rFonts w:ascii="Times New Roman" w:hAnsi="Times New Roman"/>
                <w:szCs w:val="21"/>
              </w:rPr>
            </w:pPr>
            <w:r w:rsidRPr="006F5084">
              <w:rPr>
                <w:rFonts w:ascii="Times New Roman" w:hAnsi="Times New Roman"/>
                <w:szCs w:val="24"/>
              </w:rPr>
              <w:t>关于资格的声明函</w:t>
            </w:r>
          </w:p>
        </w:tc>
        <w:tc>
          <w:tcPr>
            <w:tcW w:w="2520" w:type="dxa"/>
            <w:tcBorders>
              <w:top w:val="outset" w:sz="6" w:space="0" w:color="DDDDDD"/>
              <w:left w:val="outset" w:sz="6" w:space="0" w:color="DDDDDD"/>
              <w:bottom w:val="outset" w:sz="6" w:space="0" w:color="DDDDDD"/>
              <w:right w:val="outset" w:sz="6" w:space="0" w:color="DDDDDD"/>
            </w:tcBorders>
            <w:vAlign w:val="center"/>
          </w:tcPr>
          <w:p w:rsidR="00350FD7" w:rsidRPr="006F5084" w:rsidRDefault="00350FD7" w:rsidP="008C72C6">
            <w:pPr>
              <w:jc w:val="center"/>
              <w:rPr>
                <w:rFonts w:ascii="Times New Roman" w:hAnsi="Times New Roman"/>
                <w:szCs w:val="24"/>
              </w:rPr>
            </w:pPr>
            <w:r w:rsidRPr="006F5084">
              <w:rPr>
                <w:rFonts w:ascii="Times New Roman" w:hAnsi="Times New Roman"/>
                <w:szCs w:val="21"/>
              </w:rPr>
              <w:t>通过</w:t>
            </w:r>
            <w:r w:rsidRPr="006F5084">
              <w:rPr>
                <w:rFonts w:ascii="Times New Roman" w:hAnsi="Times New Roman"/>
                <w:szCs w:val="21"/>
              </w:rPr>
              <w:t>/</w:t>
            </w:r>
            <w:r w:rsidRPr="006F5084">
              <w:rPr>
                <w:rFonts w:ascii="Times New Roman" w:hAnsi="Times New Roman"/>
                <w:szCs w:val="21"/>
              </w:rPr>
              <w:t>未通过</w:t>
            </w:r>
          </w:p>
        </w:tc>
      </w:tr>
      <w:tr w:rsidR="00350FD7" w:rsidRPr="006F5084" w:rsidTr="008C72C6">
        <w:trPr>
          <w:tblCellSpacing w:w="0" w:type="dxa"/>
        </w:trPr>
        <w:tc>
          <w:tcPr>
            <w:tcW w:w="400" w:type="dxa"/>
            <w:tcBorders>
              <w:top w:val="outset" w:sz="6" w:space="0" w:color="DDDDDD"/>
              <w:left w:val="outset" w:sz="6" w:space="0" w:color="DDDDDD"/>
              <w:bottom w:val="outset" w:sz="6" w:space="0" w:color="DDDDDD"/>
              <w:right w:val="outset" w:sz="6" w:space="0" w:color="auto"/>
            </w:tcBorders>
            <w:vAlign w:val="center"/>
          </w:tcPr>
          <w:p w:rsidR="00350FD7" w:rsidRPr="006F5084" w:rsidRDefault="00350FD7" w:rsidP="008C72C6">
            <w:pPr>
              <w:jc w:val="center"/>
              <w:rPr>
                <w:rFonts w:ascii="Times New Roman" w:hAnsi="Times New Roman"/>
                <w:szCs w:val="24"/>
              </w:rPr>
            </w:pPr>
            <w:r w:rsidRPr="006F5084">
              <w:rPr>
                <w:rFonts w:ascii="Times New Roman" w:hAnsi="Times New Roman"/>
                <w:szCs w:val="24"/>
              </w:rPr>
              <w:t>3</w:t>
            </w:r>
          </w:p>
        </w:tc>
        <w:tc>
          <w:tcPr>
            <w:tcW w:w="5930" w:type="dxa"/>
            <w:tcBorders>
              <w:top w:val="outset" w:sz="6" w:space="0" w:color="DDDDDD"/>
              <w:left w:val="outset" w:sz="6" w:space="0" w:color="auto"/>
              <w:bottom w:val="outset" w:sz="6" w:space="0" w:color="DDDDDD"/>
              <w:right w:val="outset" w:sz="6" w:space="0" w:color="DDDDDD"/>
            </w:tcBorders>
            <w:vAlign w:val="center"/>
          </w:tcPr>
          <w:p w:rsidR="00350FD7" w:rsidRPr="006F5084" w:rsidRDefault="00350FD7" w:rsidP="008C72C6">
            <w:pPr>
              <w:rPr>
                <w:rFonts w:ascii="Times New Roman" w:hAnsi="Times New Roman"/>
                <w:szCs w:val="24"/>
              </w:rPr>
            </w:pPr>
            <w:r w:rsidRPr="006F5084">
              <w:rPr>
                <w:rFonts w:ascii="Times New Roman" w:hAnsi="Times New Roman"/>
                <w:szCs w:val="24"/>
              </w:rPr>
              <w:t>投标函</w:t>
            </w:r>
          </w:p>
        </w:tc>
        <w:tc>
          <w:tcPr>
            <w:tcW w:w="2520" w:type="dxa"/>
            <w:tcBorders>
              <w:top w:val="outset" w:sz="6" w:space="0" w:color="DDDDDD"/>
              <w:left w:val="outset" w:sz="6" w:space="0" w:color="DDDDDD"/>
              <w:bottom w:val="outset" w:sz="6" w:space="0" w:color="DDDDDD"/>
              <w:right w:val="outset" w:sz="6" w:space="0" w:color="DDDDDD"/>
            </w:tcBorders>
            <w:vAlign w:val="center"/>
          </w:tcPr>
          <w:p w:rsidR="00350FD7" w:rsidRPr="006F5084" w:rsidRDefault="00350FD7" w:rsidP="008C72C6">
            <w:pPr>
              <w:jc w:val="center"/>
              <w:rPr>
                <w:rFonts w:ascii="Times New Roman" w:hAnsi="Times New Roman"/>
                <w:szCs w:val="24"/>
              </w:rPr>
            </w:pPr>
            <w:r w:rsidRPr="006F5084">
              <w:rPr>
                <w:rFonts w:ascii="Times New Roman" w:hAnsi="Times New Roman"/>
                <w:szCs w:val="21"/>
              </w:rPr>
              <w:t>通过</w:t>
            </w:r>
            <w:r w:rsidRPr="006F5084">
              <w:rPr>
                <w:rFonts w:ascii="Times New Roman" w:hAnsi="Times New Roman"/>
                <w:szCs w:val="21"/>
              </w:rPr>
              <w:t>/</w:t>
            </w:r>
            <w:r w:rsidRPr="006F5084">
              <w:rPr>
                <w:rFonts w:ascii="Times New Roman" w:hAnsi="Times New Roman"/>
                <w:szCs w:val="21"/>
              </w:rPr>
              <w:t>未通过</w:t>
            </w:r>
          </w:p>
        </w:tc>
      </w:tr>
      <w:tr w:rsidR="00350FD7" w:rsidRPr="006F5084" w:rsidTr="008C72C6">
        <w:trPr>
          <w:tblCellSpacing w:w="0" w:type="dxa"/>
        </w:trPr>
        <w:tc>
          <w:tcPr>
            <w:tcW w:w="400" w:type="dxa"/>
            <w:tcBorders>
              <w:top w:val="outset" w:sz="6" w:space="0" w:color="DDDDDD"/>
              <w:left w:val="outset" w:sz="6" w:space="0" w:color="DDDDDD"/>
              <w:bottom w:val="outset" w:sz="6" w:space="0" w:color="DDDDDD"/>
              <w:right w:val="outset" w:sz="6" w:space="0" w:color="auto"/>
            </w:tcBorders>
            <w:vAlign w:val="center"/>
          </w:tcPr>
          <w:p w:rsidR="00350FD7" w:rsidRPr="006F5084" w:rsidRDefault="00350FD7" w:rsidP="008C72C6">
            <w:pPr>
              <w:jc w:val="center"/>
              <w:rPr>
                <w:rFonts w:ascii="Times New Roman" w:hAnsi="Times New Roman"/>
                <w:szCs w:val="24"/>
              </w:rPr>
            </w:pPr>
            <w:r w:rsidRPr="006F5084">
              <w:rPr>
                <w:rFonts w:ascii="Times New Roman" w:hAnsi="Times New Roman"/>
                <w:szCs w:val="24"/>
              </w:rPr>
              <w:t>4</w:t>
            </w:r>
          </w:p>
        </w:tc>
        <w:tc>
          <w:tcPr>
            <w:tcW w:w="5930" w:type="dxa"/>
            <w:tcBorders>
              <w:top w:val="outset" w:sz="6" w:space="0" w:color="DDDDDD"/>
              <w:left w:val="outset" w:sz="6" w:space="0" w:color="auto"/>
              <w:bottom w:val="outset" w:sz="6" w:space="0" w:color="DDDDDD"/>
              <w:right w:val="outset" w:sz="6" w:space="0" w:color="DDDDDD"/>
            </w:tcBorders>
            <w:vAlign w:val="center"/>
          </w:tcPr>
          <w:p w:rsidR="00350FD7" w:rsidRPr="006F5084" w:rsidRDefault="00350FD7" w:rsidP="008C72C6">
            <w:pPr>
              <w:rPr>
                <w:rFonts w:ascii="Times New Roman" w:hAnsi="Times New Roman"/>
                <w:szCs w:val="24"/>
              </w:rPr>
            </w:pPr>
            <w:r w:rsidRPr="006F5084">
              <w:rPr>
                <w:rFonts w:ascii="Times New Roman" w:hAnsi="Times New Roman"/>
                <w:szCs w:val="24"/>
              </w:rPr>
              <w:t>法定代表人证明书及法人授权委托证明书（法定代表人代表签署时，无需提供法人授权委托证明书）</w:t>
            </w:r>
          </w:p>
        </w:tc>
        <w:tc>
          <w:tcPr>
            <w:tcW w:w="2520" w:type="dxa"/>
            <w:tcBorders>
              <w:top w:val="outset" w:sz="6" w:space="0" w:color="DDDDDD"/>
              <w:left w:val="outset" w:sz="6" w:space="0" w:color="DDDDDD"/>
              <w:bottom w:val="outset" w:sz="6" w:space="0" w:color="DDDDDD"/>
              <w:right w:val="outset" w:sz="6" w:space="0" w:color="DDDDDD"/>
            </w:tcBorders>
            <w:vAlign w:val="center"/>
          </w:tcPr>
          <w:p w:rsidR="00350FD7" w:rsidRPr="006F5084" w:rsidRDefault="00350FD7" w:rsidP="008C72C6">
            <w:pPr>
              <w:jc w:val="center"/>
              <w:rPr>
                <w:rFonts w:ascii="Times New Roman" w:hAnsi="Times New Roman"/>
                <w:szCs w:val="24"/>
              </w:rPr>
            </w:pPr>
            <w:r w:rsidRPr="006F5084">
              <w:rPr>
                <w:rFonts w:ascii="Times New Roman" w:hAnsi="Times New Roman"/>
                <w:szCs w:val="21"/>
              </w:rPr>
              <w:t>通过</w:t>
            </w:r>
            <w:r w:rsidRPr="006F5084">
              <w:rPr>
                <w:rFonts w:ascii="Times New Roman" w:hAnsi="Times New Roman"/>
                <w:szCs w:val="21"/>
              </w:rPr>
              <w:t>/</w:t>
            </w:r>
            <w:r w:rsidRPr="006F5084">
              <w:rPr>
                <w:rFonts w:ascii="Times New Roman" w:hAnsi="Times New Roman"/>
                <w:szCs w:val="21"/>
              </w:rPr>
              <w:t>未通过</w:t>
            </w:r>
          </w:p>
        </w:tc>
      </w:tr>
      <w:tr w:rsidR="00350FD7" w:rsidRPr="006F5084" w:rsidTr="008C72C6">
        <w:trPr>
          <w:tblCellSpacing w:w="0" w:type="dxa"/>
        </w:trPr>
        <w:tc>
          <w:tcPr>
            <w:tcW w:w="400" w:type="dxa"/>
            <w:tcBorders>
              <w:top w:val="outset" w:sz="6" w:space="0" w:color="DDDDDD"/>
              <w:left w:val="outset" w:sz="6" w:space="0" w:color="DDDDDD"/>
              <w:bottom w:val="outset" w:sz="6" w:space="0" w:color="DDDDDD"/>
              <w:right w:val="outset" w:sz="6" w:space="0" w:color="auto"/>
            </w:tcBorders>
            <w:vAlign w:val="center"/>
          </w:tcPr>
          <w:p w:rsidR="00350FD7" w:rsidRPr="006F5084" w:rsidRDefault="00350FD7" w:rsidP="008C72C6">
            <w:pPr>
              <w:jc w:val="center"/>
              <w:rPr>
                <w:rFonts w:ascii="Times New Roman" w:hAnsi="Times New Roman"/>
                <w:szCs w:val="24"/>
              </w:rPr>
            </w:pPr>
            <w:r w:rsidRPr="006F5084">
              <w:rPr>
                <w:rFonts w:ascii="Times New Roman" w:hAnsi="Times New Roman"/>
                <w:szCs w:val="24"/>
              </w:rPr>
              <w:t>5</w:t>
            </w:r>
          </w:p>
        </w:tc>
        <w:tc>
          <w:tcPr>
            <w:tcW w:w="5930" w:type="dxa"/>
            <w:tcBorders>
              <w:top w:val="outset" w:sz="6" w:space="0" w:color="DDDDDD"/>
              <w:left w:val="outset" w:sz="6" w:space="0" w:color="auto"/>
              <w:bottom w:val="outset" w:sz="6" w:space="0" w:color="DDDDDD"/>
              <w:right w:val="outset" w:sz="6" w:space="0" w:color="DDDDDD"/>
            </w:tcBorders>
            <w:vAlign w:val="center"/>
          </w:tcPr>
          <w:p w:rsidR="00350FD7" w:rsidRPr="006F5084" w:rsidRDefault="00350FD7" w:rsidP="008C72C6">
            <w:pPr>
              <w:spacing w:line="240" w:lineRule="exact"/>
              <w:rPr>
                <w:rFonts w:ascii="Times New Roman" w:hAnsi="Times New Roman"/>
                <w:szCs w:val="24"/>
              </w:rPr>
            </w:pPr>
            <w:r w:rsidRPr="006F5084">
              <w:rPr>
                <w:rFonts w:ascii="Times New Roman" w:hAnsi="Times New Roman"/>
                <w:szCs w:val="24"/>
              </w:rPr>
              <w:t>商务条款对照说明表</w:t>
            </w:r>
          </w:p>
        </w:tc>
        <w:tc>
          <w:tcPr>
            <w:tcW w:w="2520" w:type="dxa"/>
            <w:tcBorders>
              <w:top w:val="outset" w:sz="6" w:space="0" w:color="DDDDDD"/>
              <w:left w:val="outset" w:sz="6" w:space="0" w:color="DDDDDD"/>
              <w:bottom w:val="outset" w:sz="6" w:space="0" w:color="DDDDDD"/>
              <w:right w:val="outset" w:sz="6" w:space="0" w:color="DDDDDD"/>
            </w:tcBorders>
            <w:vAlign w:val="center"/>
          </w:tcPr>
          <w:p w:rsidR="00350FD7" w:rsidRPr="006F5084" w:rsidRDefault="00350FD7" w:rsidP="008C72C6">
            <w:pPr>
              <w:jc w:val="center"/>
              <w:rPr>
                <w:rFonts w:ascii="Times New Roman" w:hAnsi="Times New Roman"/>
                <w:szCs w:val="24"/>
              </w:rPr>
            </w:pPr>
            <w:r w:rsidRPr="006F5084">
              <w:rPr>
                <w:rFonts w:ascii="Times New Roman" w:hAnsi="Times New Roman"/>
                <w:szCs w:val="21"/>
              </w:rPr>
              <w:t>通过</w:t>
            </w:r>
            <w:r w:rsidRPr="006F5084">
              <w:rPr>
                <w:rFonts w:ascii="Times New Roman" w:hAnsi="Times New Roman"/>
                <w:szCs w:val="21"/>
              </w:rPr>
              <w:t>/</w:t>
            </w:r>
            <w:r w:rsidRPr="006F5084">
              <w:rPr>
                <w:rFonts w:ascii="Times New Roman" w:hAnsi="Times New Roman"/>
                <w:szCs w:val="21"/>
              </w:rPr>
              <w:t>未通过</w:t>
            </w:r>
          </w:p>
        </w:tc>
      </w:tr>
      <w:tr w:rsidR="00350FD7" w:rsidRPr="006F5084" w:rsidTr="008C72C6">
        <w:trPr>
          <w:tblCellSpacing w:w="0" w:type="dxa"/>
        </w:trPr>
        <w:tc>
          <w:tcPr>
            <w:tcW w:w="400" w:type="dxa"/>
            <w:tcBorders>
              <w:top w:val="outset" w:sz="6" w:space="0" w:color="DDDDDD"/>
              <w:left w:val="outset" w:sz="6" w:space="0" w:color="DDDDDD"/>
              <w:bottom w:val="outset" w:sz="6" w:space="0" w:color="DDDDDD"/>
              <w:right w:val="outset" w:sz="6" w:space="0" w:color="auto"/>
            </w:tcBorders>
            <w:vAlign w:val="center"/>
          </w:tcPr>
          <w:p w:rsidR="00350FD7" w:rsidRPr="006F5084" w:rsidRDefault="00350FD7" w:rsidP="008C72C6">
            <w:pPr>
              <w:jc w:val="center"/>
              <w:rPr>
                <w:rFonts w:ascii="Times New Roman" w:hAnsi="Times New Roman"/>
                <w:szCs w:val="24"/>
              </w:rPr>
            </w:pPr>
            <w:r w:rsidRPr="006F5084">
              <w:rPr>
                <w:rFonts w:ascii="Times New Roman" w:hAnsi="Times New Roman"/>
                <w:szCs w:val="24"/>
              </w:rPr>
              <w:t>6</w:t>
            </w:r>
          </w:p>
        </w:tc>
        <w:tc>
          <w:tcPr>
            <w:tcW w:w="5930" w:type="dxa"/>
            <w:tcBorders>
              <w:top w:val="outset" w:sz="6" w:space="0" w:color="DDDDDD"/>
              <w:left w:val="outset" w:sz="6" w:space="0" w:color="auto"/>
              <w:bottom w:val="outset" w:sz="6" w:space="0" w:color="DDDDDD"/>
              <w:right w:val="outset" w:sz="6" w:space="0" w:color="DDDDDD"/>
            </w:tcBorders>
            <w:vAlign w:val="center"/>
          </w:tcPr>
          <w:p w:rsidR="00350FD7" w:rsidRPr="006F5084" w:rsidRDefault="00350FD7" w:rsidP="008C72C6">
            <w:pPr>
              <w:spacing w:line="240" w:lineRule="exact"/>
              <w:rPr>
                <w:rFonts w:ascii="Times New Roman" w:hAnsi="Times New Roman"/>
                <w:szCs w:val="24"/>
              </w:rPr>
            </w:pPr>
            <w:r w:rsidRPr="006F5084">
              <w:rPr>
                <w:rFonts w:ascii="Times New Roman" w:hAnsi="Times New Roman"/>
                <w:szCs w:val="24"/>
              </w:rPr>
              <w:t>技术条款对照说明表</w:t>
            </w:r>
          </w:p>
        </w:tc>
        <w:tc>
          <w:tcPr>
            <w:tcW w:w="2520" w:type="dxa"/>
            <w:tcBorders>
              <w:top w:val="outset" w:sz="6" w:space="0" w:color="DDDDDD"/>
              <w:left w:val="outset" w:sz="6" w:space="0" w:color="DDDDDD"/>
              <w:bottom w:val="outset" w:sz="6" w:space="0" w:color="DDDDDD"/>
              <w:right w:val="outset" w:sz="6" w:space="0" w:color="DDDDDD"/>
            </w:tcBorders>
            <w:vAlign w:val="center"/>
          </w:tcPr>
          <w:p w:rsidR="00350FD7" w:rsidRPr="006F5084" w:rsidRDefault="00350FD7" w:rsidP="008C72C6">
            <w:pPr>
              <w:jc w:val="center"/>
              <w:rPr>
                <w:rFonts w:ascii="Times New Roman" w:hAnsi="Times New Roman"/>
                <w:szCs w:val="24"/>
              </w:rPr>
            </w:pPr>
            <w:r w:rsidRPr="006F5084">
              <w:rPr>
                <w:rFonts w:ascii="Times New Roman" w:hAnsi="Times New Roman"/>
                <w:szCs w:val="21"/>
              </w:rPr>
              <w:t>通过</w:t>
            </w:r>
            <w:r w:rsidRPr="006F5084">
              <w:rPr>
                <w:rFonts w:ascii="Times New Roman" w:hAnsi="Times New Roman"/>
                <w:szCs w:val="21"/>
              </w:rPr>
              <w:t>/</w:t>
            </w:r>
            <w:r w:rsidRPr="006F5084">
              <w:rPr>
                <w:rFonts w:ascii="Times New Roman" w:hAnsi="Times New Roman"/>
                <w:szCs w:val="21"/>
              </w:rPr>
              <w:t>未通过</w:t>
            </w:r>
          </w:p>
        </w:tc>
      </w:tr>
      <w:tr w:rsidR="00350FD7" w:rsidRPr="006F5084" w:rsidTr="008C72C6">
        <w:trPr>
          <w:tblCellSpacing w:w="0" w:type="dxa"/>
        </w:trPr>
        <w:tc>
          <w:tcPr>
            <w:tcW w:w="400" w:type="dxa"/>
            <w:tcBorders>
              <w:top w:val="outset" w:sz="6" w:space="0" w:color="DDDDDD"/>
              <w:left w:val="outset" w:sz="6" w:space="0" w:color="DDDDDD"/>
              <w:bottom w:val="outset" w:sz="6" w:space="0" w:color="DDDDDD"/>
              <w:right w:val="outset" w:sz="6" w:space="0" w:color="auto"/>
            </w:tcBorders>
            <w:vAlign w:val="center"/>
          </w:tcPr>
          <w:p w:rsidR="00350FD7" w:rsidRPr="006F5084" w:rsidRDefault="00350FD7" w:rsidP="008C72C6">
            <w:pPr>
              <w:jc w:val="center"/>
              <w:rPr>
                <w:rFonts w:ascii="Times New Roman" w:hAnsi="Times New Roman"/>
                <w:szCs w:val="24"/>
              </w:rPr>
            </w:pPr>
            <w:r w:rsidRPr="006F5084">
              <w:rPr>
                <w:rFonts w:ascii="Times New Roman" w:hAnsi="Times New Roman"/>
                <w:szCs w:val="24"/>
              </w:rPr>
              <w:t>7</w:t>
            </w:r>
          </w:p>
        </w:tc>
        <w:tc>
          <w:tcPr>
            <w:tcW w:w="5930" w:type="dxa"/>
            <w:tcBorders>
              <w:top w:val="outset" w:sz="6" w:space="0" w:color="DDDDDD"/>
              <w:left w:val="outset" w:sz="6" w:space="0" w:color="auto"/>
              <w:bottom w:val="outset" w:sz="6" w:space="0" w:color="DDDDDD"/>
              <w:right w:val="outset" w:sz="6" w:space="0" w:color="DDDDDD"/>
            </w:tcBorders>
            <w:vAlign w:val="center"/>
          </w:tcPr>
          <w:p w:rsidR="00350FD7" w:rsidRPr="006F5084" w:rsidRDefault="00350FD7" w:rsidP="008C72C6">
            <w:pPr>
              <w:spacing w:line="240" w:lineRule="exact"/>
              <w:rPr>
                <w:rFonts w:ascii="Times New Roman" w:hAnsi="Times New Roman"/>
                <w:szCs w:val="24"/>
              </w:rPr>
            </w:pPr>
            <w:r w:rsidRPr="006F5084">
              <w:rPr>
                <w:rFonts w:ascii="Times New Roman" w:hAnsi="Times New Roman"/>
                <w:szCs w:val="24"/>
              </w:rPr>
              <w:t>投标分项报价表</w:t>
            </w:r>
          </w:p>
        </w:tc>
        <w:tc>
          <w:tcPr>
            <w:tcW w:w="2520" w:type="dxa"/>
            <w:tcBorders>
              <w:top w:val="outset" w:sz="6" w:space="0" w:color="DDDDDD"/>
              <w:left w:val="outset" w:sz="6" w:space="0" w:color="DDDDDD"/>
              <w:bottom w:val="outset" w:sz="6" w:space="0" w:color="DDDDDD"/>
              <w:right w:val="outset" w:sz="6" w:space="0" w:color="DDDDDD"/>
            </w:tcBorders>
            <w:vAlign w:val="center"/>
          </w:tcPr>
          <w:p w:rsidR="00350FD7" w:rsidRPr="006F5084" w:rsidRDefault="00350FD7" w:rsidP="008C72C6">
            <w:pPr>
              <w:jc w:val="center"/>
              <w:rPr>
                <w:rFonts w:ascii="Times New Roman" w:hAnsi="Times New Roman"/>
                <w:szCs w:val="24"/>
              </w:rPr>
            </w:pPr>
            <w:r w:rsidRPr="006F5084">
              <w:rPr>
                <w:rFonts w:ascii="Times New Roman" w:hAnsi="Times New Roman"/>
                <w:szCs w:val="21"/>
              </w:rPr>
              <w:t>通过</w:t>
            </w:r>
            <w:r w:rsidRPr="006F5084">
              <w:rPr>
                <w:rFonts w:ascii="Times New Roman" w:hAnsi="Times New Roman"/>
                <w:szCs w:val="21"/>
              </w:rPr>
              <w:t>/</w:t>
            </w:r>
            <w:r w:rsidRPr="006F5084">
              <w:rPr>
                <w:rFonts w:ascii="Times New Roman" w:hAnsi="Times New Roman"/>
                <w:szCs w:val="21"/>
              </w:rPr>
              <w:t>未通过</w:t>
            </w:r>
          </w:p>
        </w:tc>
      </w:tr>
      <w:tr w:rsidR="00350FD7" w:rsidRPr="006F5084" w:rsidTr="008C72C6">
        <w:trPr>
          <w:tblCellSpacing w:w="0" w:type="dxa"/>
        </w:trPr>
        <w:tc>
          <w:tcPr>
            <w:tcW w:w="400" w:type="dxa"/>
            <w:tcBorders>
              <w:top w:val="outset" w:sz="6" w:space="0" w:color="DDDDDD"/>
              <w:left w:val="outset" w:sz="6" w:space="0" w:color="DDDDDD"/>
              <w:bottom w:val="outset" w:sz="6" w:space="0" w:color="DDDDDD"/>
              <w:right w:val="outset" w:sz="6" w:space="0" w:color="auto"/>
            </w:tcBorders>
            <w:vAlign w:val="center"/>
          </w:tcPr>
          <w:p w:rsidR="00350FD7" w:rsidRPr="006F5084" w:rsidRDefault="00350FD7" w:rsidP="008C72C6">
            <w:pPr>
              <w:jc w:val="center"/>
              <w:rPr>
                <w:rFonts w:ascii="Times New Roman" w:hAnsi="Times New Roman"/>
                <w:szCs w:val="24"/>
              </w:rPr>
            </w:pPr>
          </w:p>
        </w:tc>
        <w:tc>
          <w:tcPr>
            <w:tcW w:w="5930" w:type="dxa"/>
            <w:tcBorders>
              <w:top w:val="outset" w:sz="6" w:space="0" w:color="DDDDDD"/>
              <w:left w:val="outset" w:sz="6" w:space="0" w:color="auto"/>
              <w:bottom w:val="outset" w:sz="6" w:space="0" w:color="DDDDDD"/>
              <w:right w:val="outset" w:sz="6" w:space="0" w:color="DDDDDD"/>
            </w:tcBorders>
            <w:vAlign w:val="center"/>
          </w:tcPr>
          <w:p w:rsidR="00350FD7" w:rsidRPr="006F5084" w:rsidRDefault="00350FD7" w:rsidP="008C72C6">
            <w:pPr>
              <w:ind w:left="90"/>
              <w:rPr>
                <w:rFonts w:ascii="Times New Roman" w:hAnsi="Times New Roman"/>
                <w:szCs w:val="24"/>
              </w:rPr>
            </w:pPr>
            <w:r w:rsidRPr="006F5084">
              <w:rPr>
                <w:rFonts w:ascii="Times New Roman" w:hAnsi="Times New Roman"/>
                <w:szCs w:val="24"/>
              </w:rPr>
              <w:t>结论</w:t>
            </w:r>
          </w:p>
        </w:tc>
        <w:tc>
          <w:tcPr>
            <w:tcW w:w="2520" w:type="dxa"/>
            <w:tcBorders>
              <w:top w:val="outset" w:sz="6" w:space="0" w:color="DDDDDD"/>
              <w:left w:val="outset" w:sz="6" w:space="0" w:color="DDDDDD"/>
              <w:bottom w:val="outset" w:sz="6" w:space="0" w:color="DDDDDD"/>
              <w:right w:val="outset" w:sz="6" w:space="0" w:color="DDDDDD"/>
            </w:tcBorders>
            <w:vAlign w:val="center"/>
          </w:tcPr>
          <w:p w:rsidR="00350FD7" w:rsidRPr="006F5084" w:rsidRDefault="00350FD7" w:rsidP="008C72C6">
            <w:pPr>
              <w:jc w:val="center"/>
              <w:rPr>
                <w:rFonts w:ascii="Times New Roman" w:hAnsi="Times New Roman"/>
                <w:szCs w:val="24"/>
              </w:rPr>
            </w:pPr>
            <w:r w:rsidRPr="006F5084">
              <w:rPr>
                <w:rFonts w:ascii="Times New Roman" w:hAnsi="Times New Roman"/>
                <w:szCs w:val="24"/>
              </w:rPr>
              <w:t>合格或不合格</w:t>
            </w:r>
          </w:p>
        </w:tc>
      </w:tr>
    </w:tbl>
    <w:p w:rsidR="00350FD7" w:rsidRPr="006F5084" w:rsidRDefault="00350FD7" w:rsidP="00350FD7">
      <w:pPr>
        <w:spacing w:after="72" w:line="260" w:lineRule="exact"/>
        <w:rPr>
          <w:rFonts w:ascii="Times New Roman" w:hAnsi="Times New Roman"/>
          <w:b/>
          <w:bCs/>
          <w:color w:val="FF0000"/>
          <w:szCs w:val="21"/>
        </w:rPr>
      </w:pPr>
    </w:p>
    <w:p w:rsidR="00350FD7" w:rsidRPr="006F5084" w:rsidRDefault="00350FD7" w:rsidP="00350FD7">
      <w:pPr>
        <w:spacing w:after="72" w:line="260" w:lineRule="exact"/>
        <w:rPr>
          <w:rFonts w:ascii="Times New Roman" w:hAnsi="Times New Roman"/>
          <w:b/>
          <w:bCs/>
          <w:color w:val="FF0000"/>
          <w:szCs w:val="21"/>
        </w:rPr>
      </w:pPr>
    </w:p>
    <w:p w:rsidR="00350FD7" w:rsidRPr="006F5084" w:rsidRDefault="00350FD7" w:rsidP="00350FD7">
      <w:pPr>
        <w:keepNext/>
        <w:keepLines/>
        <w:spacing w:before="260"/>
        <w:outlineLvl w:val="2"/>
        <w:rPr>
          <w:rFonts w:ascii="Times New Roman" w:hAnsi="Times New Roman"/>
          <w:sz w:val="24"/>
          <w:szCs w:val="21"/>
        </w:rPr>
      </w:pPr>
      <w:bookmarkStart w:id="77" w:name="_Toc76027485"/>
      <w:bookmarkStart w:id="78" w:name="_Toc141103060"/>
      <w:r w:rsidRPr="006F5084">
        <w:rPr>
          <w:rFonts w:ascii="Times New Roman" w:hAnsi="Times New Roman"/>
          <w:b/>
          <w:sz w:val="24"/>
          <w:szCs w:val="24"/>
        </w:rPr>
        <w:t>表</w:t>
      </w:r>
      <w:r w:rsidRPr="006F5084">
        <w:rPr>
          <w:rFonts w:ascii="Times New Roman" w:hAnsi="Times New Roman"/>
          <w:b/>
          <w:sz w:val="24"/>
          <w:szCs w:val="24"/>
        </w:rPr>
        <w:t>3</w:t>
      </w:r>
      <w:r w:rsidRPr="006F5084">
        <w:rPr>
          <w:rFonts w:ascii="Times New Roman" w:hAnsi="Times New Roman"/>
          <w:b/>
          <w:sz w:val="24"/>
          <w:szCs w:val="24"/>
        </w:rPr>
        <w:t>：《重要商务及技术条款检查表》</w:t>
      </w:r>
      <w:bookmarkStart w:id="79" w:name="重要条款检查表"/>
      <w:bookmarkEnd w:id="77"/>
      <w:bookmarkEnd w:id="78"/>
      <w:bookmarkEnd w:id="79"/>
    </w:p>
    <w:tbl>
      <w:tblPr>
        <w:tblW w:w="8850" w:type="dxa"/>
        <w:tblCellSpacing w:w="0" w:type="dxa"/>
        <w:tblBorders>
          <w:top w:val="outset" w:sz="6" w:space="0" w:color="DDDDDD"/>
          <w:left w:val="outset" w:sz="6" w:space="0" w:color="DDDDDD"/>
          <w:bottom w:val="outset" w:sz="6" w:space="0" w:color="DDDDDD"/>
          <w:right w:val="outset" w:sz="6" w:space="0" w:color="DDDDDD"/>
        </w:tblBorders>
        <w:tblLayout w:type="fixed"/>
        <w:tblCellMar>
          <w:top w:w="15" w:type="dxa"/>
          <w:left w:w="15" w:type="dxa"/>
          <w:bottom w:w="15" w:type="dxa"/>
          <w:right w:w="15" w:type="dxa"/>
        </w:tblCellMar>
        <w:tblLook w:val="04A0"/>
      </w:tblPr>
      <w:tblGrid>
        <w:gridCol w:w="400"/>
        <w:gridCol w:w="2749"/>
        <w:gridCol w:w="2589"/>
        <w:gridCol w:w="3112"/>
      </w:tblGrid>
      <w:tr w:rsidR="00350FD7" w:rsidRPr="006F5084" w:rsidTr="008C72C6">
        <w:trPr>
          <w:tblCellSpacing w:w="0" w:type="dxa"/>
        </w:trPr>
        <w:tc>
          <w:tcPr>
            <w:tcW w:w="400" w:type="dxa"/>
            <w:tcBorders>
              <w:top w:val="outset" w:sz="6" w:space="0" w:color="DDDDDD"/>
              <w:left w:val="outset" w:sz="6" w:space="0" w:color="DDDDDD"/>
              <w:bottom w:val="outset" w:sz="6" w:space="0" w:color="DDDDDD"/>
              <w:right w:val="outset" w:sz="6" w:space="0" w:color="auto"/>
            </w:tcBorders>
            <w:shd w:val="clear" w:color="auto" w:fill="EEEEEE"/>
            <w:vAlign w:val="center"/>
          </w:tcPr>
          <w:p w:rsidR="00350FD7" w:rsidRPr="006F5084" w:rsidRDefault="00350FD7" w:rsidP="008C72C6">
            <w:pPr>
              <w:spacing w:line="240" w:lineRule="exact"/>
              <w:jc w:val="center"/>
              <w:rPr>
                <w:rFonts w:ascii="Times New Roman" w:hAnsi="Times New Roman"/>
                <w:szCs w:val="24"/>
              </w:rPr>
            </w:pPr>
            <w:r w:rsidRPr="006F5084">
              <w:rPr>
                <w:rFonts w:ascii="Times New Roman" w:hAnsi="Times New Roman"/>
                <w:szCs w:val="24"/>
              </w:rPr>
              <w:t>序号</w:t>
            </w:r>
          </w:p>
        </w:tc>
        <w:tc>
          <w:tcPr>
            <w:tcW w:w="2749" w:type="dxa"/>
            <w:tcBorders>
              <w:top w:val="outset" w:sz="6" w:space="0" w:color="DDDDDD"/>
              <w:left w:val="outset" w:sz="6" w:space="0" w:color="auto"/>
              <w:bottom w:val="outset" w:sz="6" w:space="0" w:color="DDDDDD"/>
              <w:right w:val="outset" w:sz="6" w:space="0" w:color="auto"/>
            </w:tcBorders>
            <w:shd w:val="clear" w:color="auto" w:fill="EEEEEE"/>
            <w:vAlign w:val="center"/>
          </w:tcPr>
          <w:p w:rsidR="00350FD7" w:rsidRPr="006F5084" w:rsidRDefault="00350FD7" w:rsidP="008C72C6">
            <w:pPr>
              <w:spacing w:line="240" w:lineRule="exact"/>
              <w:ind w:firstLineChars="200" w:firstLine="420"/>
              <w:rPr>
                <w:rFonts w:ascii="Times New Roman" w:hAnsi="Times New Roman"/>
                <w:szCs w:val="24"/>
              </w:rPr>
            </w:pPr>
            <w:r w:rsidRPr="006F5084">
              <w:rPr>
                <w:rFonts w:ascii="Times New Roman" w:hAnsi="Times New Roman"/>
                <w:szCs w:val="24"/>
              </w:rPr>
              <w:t>招标文件要求</w:t>
            </w:r>
          </w:p>
        </w:tc>
        <w:tc>
          <w:tcPr>
            <w:tcW w:w="2589" w:type="dxa"/>
            <w:tcBorders>
              <w:top w:val="outset" w:sz="6" w:space="0" w:color="DDDDDD"/>
              <w:left w:val="outset" w:sz="6" w:space="0" w:color="auto"/>
              <w:bottom w:val="outset" w:sz="6" w:space="0" w:color="DDDDDD"/>
              <w:right w:val="outset" w:sz="6" w:space="0" w:color="DDDDDD"/>
            </w:tcBorders>
            <w:shd w:val="clear" w:color="auto" w:fill="EEEEEE"/>
            <w:vAlign w:val="center"/>
          </w:tcPr>
          <w:p w:rsidR="00350FD7" w:rsidRPr="006F5084" w:rsidRDefault="00350FD7" w:rsidP="008C72C6">
            <w:pPr>
              <w:spacing w:line="240" w:lineRule="exact"/>
              <w:ind w:firstLineChars="200" w:firstLine="420"/>
              <w:rPr>
                <w:rFonts w:ascii="Times New Roman" w:hAnsi="Times New Roman"/>
                <w:szCs w:val="24"/>
              </w:rPr>
            </w:pPr>
            <w:r w:rsidRPr="006F5084">
              <w:rPr>
                <w:rFonts w:ascii="Times New Roman" w:hAnsi="Times New Roman"/>
                <w:szCs w:val="24"/>
              </w:rPr>
              <w:t>投标文件的响应</w:t>
            </w:r>
          </w:p>
        </w:tc>
        <w:tc>
          <w:tcPr>
            <w:tcW w:w="3112" w:type="dxa"/>
            <w:tcBorders>
              <w:top w:val="outset" w:sz="6" w:space="0" w:color="DDDDDD"/>
              <w:left w:val="outset" w:sz="6" w:space="0" w:color="DDDDDD"/>
              <w:bottom w:val="outset" w:sz="6" w:space="0" w:color="DDDDDD"/>
              <w:right w:val="outset" w:sz="6" w:space="0" w:color="DDDDDD"/>
            </w:tcBorders>
            <w:shd w:val="clear" w:color="auto" w:fill="EEEEEE"/>
            <w:vAlign w:val="center"/>
          </w:tcPr>
          <w:p w:rsidR="00350FD7" w:rsidRPr="006F5084" w:rsidRDefault="00350FD7" w:rsidP="008C72C6">
            <w:pPr>
              <w:spacing w:line="240" w:lineRule="exact"/>
              <w:jc w:val="center"/>
              <w:rPr>
                <w:rFonts w:ascii="Times New Roman" w:hAnsi="Times New Roman"/>
                <w:szCs w:val="24"/>
              </w:rPr>
            </w:pPr>
            <w:r w:rsidRPr="006F5084">
              <w:rPr>
                <w:rFonts w:ascii="Times New Roman" w:hAnsi="Times New Roman"/>
                <w:szCs w:val="24"/>
              </w:rPr>
              <w:t>满足与否</w:t>
            </w:r>
          </w:p>
        </w:tc>
      </w:tr>
      <w:tr w:rsidR="00350FD7" w:rsidRPr="006F5084" w:rsidTr="008C72C6">
        <w:trPr>
          <w:trHeight w:val="405"/>
          <w:tblCellSpacing w:w="0" w:type="dxa"/>
        </w:trPr>
        <w:tc>
          <w:tcPr>
            <w:tcW w:w="400" w:type="dxa"/>
            <w:tcBorders>
              <w:top w:val="outset" w:sz="6" w:space="0" w:color="DDDDDD"/>
              <w:left w:val="outset" w:sz="6" w:space="0" w:color="DDDDDD"/>
              <w:bottom w:val="outset" w:sz="6" w:space="0" w:color="DDDDDD"/>
              <w:right w:val="outset" w:sz="6" w:space="0" w:color="auto"/>
            </w:tcBorders>
            <w:vAlign w:val="center"/>
          </w:tcPr>
          <w:p w:rsidR="00350FD7" w:rsidRPr="006F5084" w:rsidRDefault="00350FD7" w:rsidP="008C72C6">
            <w:pPr>
              <w:spacing w:line="240" w:lineRule="exact"/>
              <w:jc w:val="center"/>
              <w:rPr>
                <w:rFonts w:ascii="Times New Roman" w:hAnsi="Times New Roman"/>
                <w:szCs w:val="24"/>
              </w:rPr>
            </w:pPr>
            <w:r w:rsidRPr="006F5084">
              <w:rPr>
                <w:rFonts w:ascii="Times New Roman" w:hAnsi="Times New Roman"/>
                <w:szCs w:val="24"/>
              </w:rPr>
              <w:t>1</w:t>
            </w:r>
          </w:p>
        </w:tc>
        <w:tc>
          <w:tcPr>
            <w:tcW w:w="2749" w:type="dxa"/>
            <w:tcBorders>
              <w:top w:val="outset" w:sz="6" w:space="0" w:color="DDDDDD"/>
              <w:left w:val="outset" w:sz="6" w:space="0" w:color="auto"/>
              <w:bottom w:val="outset" w:sz="6" w:space="0" w:color="DDDDDD"/>
              <w:right w:val="outset" w:sz="6" w:space="0" w:color="auto"/>
            </w:tcBorders>
            <w:vAlign w:val="center"/>
          </w:tcPr>
          <w:p w:rsidR="00350FD7" w:rsidRPr="006F5084" w:rsidRDefault="00350FD7" w:rsidP="008C72C6">
            <w:pPr>
              <w:spacing w:line="240" w:lineRule="exact"/>
              <w:ind w:left="90"/>
              <w:rPr>
                <w:rFonts w:ascii="Times New Roman" w:hAnsi="Times New Roman"/>
                <w:szCs w:val="24"/>
              </w:rPr>
            </w:pPr>
            <w:r w:rsidRPr="006F5084">
              <w:rPr>
                <w:rFonts w:ascii="Times New Roman" w:hAnsi="Times New Roman"/>
                <w:bCs/>
                <w:szCs w:val="24"/>
              </w:rPr>
              <w:t>标注（</w:t>
            </w:r>
            <w:r w:rsidRPr="006F5084">
              <w:rPr>
                <w:rFonts w:ascii="Times New Roman" w:hAnsi="Times New Roman" w:hint="eastAsia"/>
                <w:bCs/>
                <w:szCs w:val="24"/>
              </w:rPr>
              <w:t>“</w:t>
            </w:r>
            <w:r w:rsidRPr="006F5084">
              <w:rPr>
                <w:rFonts w:ascii="宋体" w:hAnsi="宋体" w:cs="宋体" w:hint="eastAsia"/>
                <w:bCs/>
                <w:szCs w:val="24"/>
              </w:rPr>
              <w:t>★</w:t>
            </w:r>
            <w:r w:rsidRPr="006F5084">
              <w:rPr>
                <w:rFonts w:ascii="Times New Roman" w:hAnsi="Times New Roman" w:hint="eastAsia"/>
                <w:bCs/>
                <w:szCs w:val="24"/>
              </w:rPr>
              <w:t>”</w:t>
            </w:r>
            <w:r w:rsidRPr="006F5084">
              <w:rPr>
                <w:rFonts w:ascii="Times New Roman" w:hAnsi="Times New Roman"/>
                <w:bCs/>
                <w:szCs w:val="24"/>
              </w:rPr>
              <w:t>）号的重要条款</w:t>
            </w:r>
          </w:p>
        </w:tc>
        <w:tc>
          <w:tcPr>
            <w:tcW w:w="2589" w:type="dxa"/>
            <w:tcBorders>
              <w:top w:val="outset" w:sz="6" w:space="0" w:color="DDDDDD"/>
              <w:left w:val="outset" w:sz="6" w:space="0" w:color="auto"/>
              <w:bottom w:val="outset" w:sz="6" w:space="0" w:color="DDDDDD"/>
              <w:right w:val="outset" w:sz="6" w:space="0" w:color="DDDDDD"/>
            </w:tcBorders>
            <w:vAlign w:val="center"/>
          </w:tcPr>
          <w:p w:rsidR="00350FD7" w:rsidRPr="006F5084" w:rsidRDefault="00350FD7" w:rsidP="008C72C6">
            <w:pPr>
              <w:spacing w:line="240" w:lineRule="exact"/>
              <w:ind w:left="90"/>
              <w:rPr>
                <w:rFonts w:ascii="Times New Roman" w:hAnsi="Times New Roman"/>
                <w:szCs w:val="24"/>
              </w:rPr>
            </w:pPr>
          </w:p>
        </w:tc>
        <w:tc>
          <w:tcPr>
            <w:tcW w:w="3112" w:type="dxa"/>
            <w:tcBorders>
              <w:top w:val="outset" w:sz="6" w:space="0" w:color="DDDDDD"/>
              <w:left w:val="outset" w:sz="6" w:space="0" w:color="DDDDDD"/>
              <w:bottom w:val="outset" w:sz="6" w:space="0" w:color="DDDDDD"/>
              <w:right w:val="outset" w:sz="6" w:space="0" w:color="DDDDDD"/>
            </w:tcBorders>
            <w:vAlign w:val="center"/>
          </w:tcPr>
          <w:p w:rsidR="00350FD7" w:rsidRPr="006F5084" w:rsidRDefault="00350FD7" w:rsidP="008C72C6">
            <w:pPr>
              <w:spacing w:line="240" w:lineRule="exact"/>
              <w:jc w:val="center"/>
              <w:rPr>
                <w:rFonts w:ascii="Times New Roman" w:hAnsi="Times New Roman"/>
                <w:szCs w:val="24"/>
              </w:rPr>
            </w:pPr>
            <w:r w:rsidRPr="006F5084">
              <w:rPr>
                <w:rFonts w:ascii="Times New Roman" w:hAnsi="Times New Roman"/>
                <w:szCs w:val="24"/>
              </w:rPr>
              <w:t>满足</w:t>
            </w:r>
            <w:r w:rsidRPr="006F5084">
              <w:rPr>
                <w:rFonts w:ascii="Times New Roman" w:hAnsi="Times New Roman"/>
                <w:szCs w:val="24"/>
              </w:rPr>
              <w:t>/</w:t>
            </w:r>
            <w:r w:rsidRPr="006F5084">
              <w:rPr>
                <w:rFonts w:ascii="Times New Roman" w:hAnsi="Times New Roman"/>
                <w:szCs w:val="24"/>
              </w:rPr>
              <w:t>不满足</w:t>
            </w:r>
          </w:p>
        </w:tc>
      </w:tr>
      <w:tr w:rsidR="00350FD7" w:rsidRPr="006F5084" w:rsidTr="008C72C6">
        <w:trPr>
          <w:trHeight w:val="405"/>
          <w:tblCellSpacing w:w="0" w:type="dxa"/>
        </w:trPr>
        <w:tc>
          <w:tcPr>
            <w:tcW w:w="400" w:type="dxa"/>
            <w:tcBorders>
              <w:top w:val="outset" w:sz="6" w:space="0" w:color="DDDDDD"/>
              <w:left w:val="outset" w:sz="6" w:space="0" w:color="DDDDDD"/>
              <w:bottom w:val="outset" w:sz="6" w:space="0" w:color="auto"/>
              <w:right w:val="outset" w:sz="6" w:space="0" w:color="auto"/>
            </w:tcBorders>
            <w:vAlign w:val="center"/>
          </w:tcPr>
          <w:p w:rsidR="00350FD7" w:rsidRPr="006F5084" w:rsidRDefault="00350FD7" w:rsidP="008C72C6">
            <w:pPr>
              <w:spacing w:line="240" w:lineRule="exact"/>
              <w:jc w:val="center"/>
              <w:rPr>
                <w:rFonts w:ascii="Times New Roman" w:hAnsi="Times New Roman"/>
                <w:szCs w:val="24"/>
              </w:rPr>
            </w:pPr>
            <w:r w:rsidRPr="006F5084">
              <w:rPr>
                <w:rFonts w:ascii="Times New Roman" w:hAnsi="Times New Roman"/>
                <w:szCs w:val="24"/>
              </w:rPr>
              <w:t>2</w:t>
            </w:r>
          </w:p>
        </w:tc>
        <w:tc>
          <w:tcPr>
            <w:tcW w:w="2749" w:type="dxa"/>
            <w:tcBorders>
              <w:top w:val="outset" w:sz="6" w:space="0" w:color="DDDDDD"/>
              <w:left w:val="outset" w:sz="6" w:space="0" w:color="auto"/>
              <w:bottom w:val="outset" w:sz="6" w:space="0" w:color="DDDDDD"/>
              <w:right w:val="outset" w:sz="6" w:space="0" w:color="auto"/>
            </w:tcBorders>
            <w:vAlign w:val="center"/>
          </w:tcPr>
          <w:p w:rsidR="00350FD7" w:rsidRPr="006F5084" w:rsidRDefault="00350FD7" w:rsidP="008C72C6">
            <w:pPr>
              <w:spacing w:line="240" w:lineRule="exact"/>
              <w:ind w:left="90"/>
              <w:rPr>
                <w:rFonts w:ascii="Times New Roman" w:hAnsi="Times New Roman"/>
                <w:szCs w:val="24"/>
              </w:rPr>
            </w:pPr>
          </w:p>
        </w:tc>
        <w:tc>
          <w:tcPr>
            <w:tcW w:w="2589" w:type="dxa"/>
            <w:tcBorders>
              <w:top w:val="outset" w:sz="6" w:space="0" w:color="DDDDDD"/>
              <w:left w:val="outset" w:sz="6" w:space="0" w:color="auto"/>
              <w:bottom w:val="outset" w:sz="6" w:space="0" w:color="DDDDDD"/>
              <w:right w:val="outset" w:sz="6" w:space="0" w:color="DDDDDD"/>
            </w:tcBorders>
            <w:vAlign w:val="center"/>
          </w:tcPr>
          <w:p w:rsidR="00350FD7" w:rsidRPr="006F5084" w:rsidRDefault="00350FD7" w:rsidP="008C72C6">
            <w:pPr>
              <w:spacing w:line="240" w:lineRule="exact"/>
              <w:ind w:left="90"/>
              <w:rPr>
                <w:rFonts w:ascii="Times New Roman" w:hAnsi="Times New Roman"/>
                <w:szCs w:val="24"/>
              </w:rPr>
            </w:pPr>
          </w:p>
        </w:tc>
        <w:tc>
          <w:tcPr>
            <w:tcW w:w="3112" w:type="dxa"/>
            <w:tcBorders>
              <w:top w:val="outset" w:sz="6" w:space="0" w:color="DDDDDD"/>
              <w:left w:val="outset" w:sz="6" w:space="0" w:color="DDDDDD"/>
              <w:bottom w:val="outset" w:sz="6" w:space="0" w:color="DDDDDD"/>
              <w:right w:val="outset" w:sz="6" w:space="0" w:color="DDDDDD"/>
            </w:tcBorders>
            <w:vAlign w:val="center"/>
          </w:tcPr>
          <w:p w:rsidR="00350FD7" w:rsidRPr="006F5084" w:rsidRDefault="00350FD7" w:rsidP="008C72C6">
            <w:pPr>
              <w:spacing w:line="240" w:lineRule="exact"/>
              <w:jc w:val="center"/>
              <w:rPr>
                <w:rFonts w:ascii="Times New Roman" w:hAnsi="Times New Roman"/>
                <w:szCs w:val="24"/>
              </w:rPr>
            </w:pPr>
            <w:r w:rsidRPr="006F5084">
              <w:rPr>
                <w:rFonts w:ascii="Times New Roman" w:hAnsi="Times New Roman"/>
                <w:szCs w:val="24"/>
              </w:rPr>
              <w:t>满足</w:t>
            </w:r>
            <w:r w:rsidRPr="006F5084">
              <w:rPr>
                <w:rFonts w:ascii="Times New Roman" w:hAnsi="Times New Roman"/>
                <w:szCs w:val="24"/>
              </w:rPr>
              <w:t>/</w:t>
            </w:r>
            <w:r w:rsidRPr="006F5084">
              <w:rPr>
                <w:rFonts w:ascii="Times New Roman" w:hAnsi="Times New Roman"/>
                <w:szCs w:val="24"/>
              </w:rPr>
              <w:t>不满足</w:t>
            </w:r>
          </w:p>
        </w:tc>
      </w:tr>
      <w:tr w:rsidR="00350FD7" w:rsidRPr="006F5084" w:rsidTr="008C72C6">
        <w:trPr>
          <w:trHeight w:val="405"/>
          <w:tblCellSpacing w:w="0" w:type="dxa"/>
        </w:trPr>
        <w:tc>
          <w:tcPr>
            <w:tcW w:w="400" w:type="dxa"/>
            <w:tcBorders>
              <w:top w:val="outset" w:sz="6" w:space="0" w:color="DDDDDD"/>
              <w:left w:val="outset" w:sz="6" w:space="0" w:color="DDDDDD"/>
              <w:bottom w:val="outset" w:sz="6" w:space="0" w:color="DDDDDD"/>
              <w:right w:val="outset" w:sz="6" w:space="0" w:color="auto"/>
            </w:tcBorders>
            <w:vAlign w:val="center"/>
          </w:tcPr>
          <w:p w:rsidR="00350FD7" w:rsidRPr="006F5084" w:rsidRDefault="00350FD7" w:rsidP="008C72C6">
            <w:pPr>
              <w:spacing w:line="240" w:lineRule="exact"/>
              <w:jc w:val="center"/>
              <w:rPr>
                <w:rFonts w:ascii="Times New Roman" w:hAnsi="Times New Roman"/>
                <w:szCs w:val="24"/>
              </w:rPr>
            </w:pPr>
            <w:r w:rsidRPr="006F5084">
              <w:rPr>
                <w:rFonts w:ascii="Times New Roman" w:hAnsi="Times New Roman"/>
                <w:szCs w:val="24"/>
              </w:rPr>
              <w:t>3</w:t>
            </w:r>
          </w:p>
        </w:tc>
        <w:tc>
          <w:tcPr>
            <w:tcW w:w="2749" w:type="dxa"/>
            <w:tcBorders>
              <w:top w:val="outset" w:sz="6" w:space="0" w:color="DDDDDD"/>
              <w:left w:val="outset" w:sz="6" w:space="0" w:color="auto"/>
              <w:bottom w:val="outset" w:sz="6" w:space="0" w:color="DDDDDD"/>
              <w:right w:val="outset" w:sz="6" w:space="0" w:color="auto"/>
            </w:tcBorders>
            <w:vAlign w:val="center"/>
          </w:tcPr>
          <w:p w:rsidR="00350FD7" w:rsidRPr="006F5084" w:rsidRDefault="00350FD7" w:rsidP="008C72C6">
            <w:pPr>
              <w:spacing w:line="240" w:lineRule="exact"/>
              <w:ind w:left="90"/>
              <w:rPr>
                <w:rFonts w:ascii="Times New Roman" w:hAnsi="Times New Roman"/>
                <w:szCs w:val="24"/>
              </w:rPr>
            </w:pPr>
          </w:p>
        </w:tc>
        <w:tc>
          <w:tcPr>
            <w:tcW w:w="2589" w:type="dxa"/>
            <w:tcBorders>
              <w:top w:val="outset" w:sz="6" w:space="0" w:color="DDDDDD"/>
              <w:left w:val="outset" w:sz="6" w:space="0" w:color="auto"/>
              <w:bottom w:val="outset" w:sz="6" w:space="0" w:color="DDDDDD"/>
              <w:right w:val="outset" w:sz="6" w:space="0" w:color="DDDDDD"/>
            </w:tcBorders>
            <w:vAlign w:val="center"/>
          </w:tcPr>
          <w:p w:rsidR="00350FD7" w:rsidRPr="006F5084" w:rsidRDefault="00350FD7" w:rsidP="008C72C6">
            <w:pPr>
              <w:spacing w:line="240" w:lineRule="exact"/>
              <w:ind w:left="90"/>
              <w:rPr>
                <w:rFonts w:ascii="Times New Roman" w:hAnsi="Times New Roman"/>
                <w:szCs w:val="24"/>
              </w:rPr>
            </w:pPr>
          </w:p>
        </w:tc>
        <w:tc>
          <w:tcPr>
            <w:tcW w:w="3112" w:type="dxa"/>
            <w:tcBorders>
              <w:top w:val="outset" w:sz="6" w:space="0" w:color="DDDDDD"/>
              <w:left w:val="outset" w:sz="6" w:space="0" w:color="DDDDDD"/>
              <w:bottom w:val="outset" w:sz="6" w:space="0" w:color="DDDDDD"/>
              <w:right w:val="outset" w:sz="6" w:space="0" w:color="DDDDDD"/>
            </w:tcBorders>
            <w:vAlign w:val="center"/>
          </w:tcPr>
          <w:p w:rsidR="00350FD7" w:rsidRPr="006F5084" w:rsidRDefault="00350FD7" w:rsidP="008C72C6">
            <w:pPr>
              <w:spacing w:line="240" w:lineRule="exact"/>
              <w:jc w:val="center"/>
              <w:rPr>
                <w:rFonts w:ascii="Times New Roman" w:hAnsi="Times New Roman"/>
                <w:szCs w:val="24"/>
              </w:rPr>
            </w:pPr>
            <w:r w:rsidRPr="006F5084">
              <w:rPr>
                <w:rFonts w:ascii="Times New Roman" w:hAnsi="Times New Roman"/>
                <w:szCs w:val="24"/>
              </w:rPr>
              <w:t>满足</w:t>
            </w:r>
            <w:r w:rsidRPr="006F5084">
              <w:rPr>
                <w:rFonts w:ascii="Times New Roman" w:hAnsi="Times New Roman"/>
                <w:szCs w:val="24"/>
              </w:rPr>
              <w:t>/</w:t>
            </w:r>
            <w:r w:rsidRPr="006F5084">
              <w:rPr>
                <w:rFonts w:ascii="Times New Roman" w:hAnsi="Times New Roman"/>
                <w:szCs w:val="24"/>
              </w:rPr>
              <w:t>不满足</w:t>
            </w:r>
          </w:p>
        </w:tc>
      </w:tr>
      <w:tr w:rsidR="00350FD7" w:rsidRPr="006F5084" w:rsidTr="008C72C6">
        <w:trPr>
          <w:trHeight w:val="405"/>
          <w:tblCellSpacing w:w="0" w:type="dxa"/>
        </w:trPr>
        <w:tc>
          <w:tcPr>
            <w:tcW w:w="400" w:type="dxa"/>
            <w:tcBorders>
              <w:top w:val="outset" w:sz="6" w:space="0" w:color="DDDDDD"/>
              <w:left w:val="outset" w:sz="6" w:space="0" w:color="DDDDDD"/>
              <w:bottom w:val="outset" w:sz="6" w:space="0" w:color="DDDDDD"/>
              <w:right w:val="outset" w:sz="6" w:space="0" w:color="auto"/>
            </w:tcBorders>
            <w:vAlign w:val="center"/>
          </w:tcPr>
          <w:p w:rsidR="00350FD7" w:rsidRPr="006F5084" w:rsidRDefault="00350FD7" w:rsidP="008C72C6">
            <w:pPr>
              <w:spacing w:line="240" w:lineRule="exact"/>
              <w:jc w:val="center"/>
              <w:rPr>
                <w:rFonts w:ascii="Times New Roman" w:hAnsi="Times New Roman"/>
                <w:szCs w:val="24"/>
              </w:rPr>
            </w:pPr>
          </w:p>
        </w:tc>
        <w:tc>
          <w:tcPr>
            <w:tcW w:w="2749" w:type="dxa"/>
            <w:tcBorders>
              <w:top w:val="outset" w:sz="6" w:space="0" w:color="DDDDDD"/>
              <w:left w:val="outset" w:sz="6" w:space="0" w:color="auto"/>
              <w:bottom w:val="outset" w:sz="6" w:space="0" w:color="DDDDDD"/>
              <w:right w:val="outset" w:sz="6" w:space="0" w:color="auto"/>
            </w:tcBorders>
            <w:vAlign w:val="center"/>
          </w:tcPr>
          <w:p w:rsidR="00350FD7" w:rsidRPr="006F5084" w:rsidRDefault="00350FD7" w:rsidP="008C72C6">
            <w:pPr>
              <w:spacing w:line="240" w:lineRule="exact"/>
              <w:ind w:left="90"/>
              <w:rPr>
                <w:rFonts w:ascii="Times New Roman" w:hAnsi="Times New Roman"/>
                <w:szCs w:val="24"/>
              </w:rPr>
            </w:pPr>
            <w:r w:rsidRPr="006F5084">
              <w:rPr>
                <w:rFonts w:ascii="Times New Roman" w:hAnsi="Times New Roman"/>
                <w:szCs w:val="24"/>
              </w:rPr>
              <w:t>……</w:t>
            </w:r>
          </w:p>
        </w:tc>
        <w:tc>
          <w:tcPr>
            <w:tcW w:w="2589" w:type="dxa"/>
            <w:tcBorders>
              <w:top w:val="outset" w:sz="6" w:space="0" w:color="DDDDDD"/>
              <w:left w:val="outset" w:sz="6" w:space="0" w:color="auto"/>
              <w:bottom w:val="outset" w:sz="6" w:space="0" w:color="DDDDDD"/>
              <w:right w:val="outset" w:sz="6" w:space="0" w:color="DDDDDD"/>
            </w:tcBorders>
            <w:vAlign w:val="center"/>
          </w:tcPr>
          <w:p w:rsidR="00350FD7" w:rsidRPr="006F5084" w:rsidRDefault="00350FD7" w:rsidP="008C72C6">
            <w:pPr>
              <w:spacing w:line="240" w:lineRule="exact"/>
              <w:ind w:left="90"/>
              <w:rPr>
                <w:rFonts w:ascii="Times New Roman" w:hAnsi="Times New Roman"/>
                <w:szCs w:val="24"/>
              </w:rPr>
            </w:pPr>
          </w:p>
        </w:tc>
        <w:tc>
          <w:tcPr>
            <w:tcW w:w="3112" w:type="dxa"/>
            <w:tcBorders>
              <w:top w:val="outset" w:sz="6" w:space="0" w:color="DDDDDD"/>
              <w:left w:val="outset" w:sz="6" w:space="0" w:color="DDDDDD"/>
              <w:bottom w:val="outset" w:sz="6" w:space="0" w:color="DDDDDD"/>
              <w:right w:val="outset" w:sz="6" w:space="0" w:color="DDDDDD"/>
            </w:tcBorders>
            <w:vAlign w:val="center"/>
          </w:tcPr>
          <w:p w:rsidR="00350FD7" w:rsidRPr="006F5084" w:rsidRDefault="00350FD7" w:rsidP="008C72C6">
            <w:pPr>
              <w:spacing w:line="240" w:lineRule="exact"/>
              <w:jc w:val="center"/>
              <w:rPr>
                <w:rFonts w:ascii="Times New Roman" w:hAnsi="Times New Roman"/>
                <w:szCs w:val="24"/>
              </w:rPr>
            </w:pPr>
            <w:r w:rsidRPr="006F5084">
              <w:rPr>
                <w:rFonts w:ascii="Times New Roman" w:hAnsi="Times New Roman"/>
                <w:szCs w:val="24"/>
              </w:rPr>
              <w:t>满足</w:t>
            </w:r>
            <w:r w:rsidRPr="006F5084">
              <w:rPr>
                <w:rFonts w:ascii="Times New Roman" w:hAnsi="Times New Roman"/>
                <w:szCs w:val="24"/>
              </w:rPr>
              <w:t>/</w:t>
            </w:r>
            <w:r w:rsidRPr="006F5084">
              <w:rPr>
                <w:rFonts w:ascii="Times New Roman" w:hAnsi="Times New Roman"/>
                <w:szCs w:val="24"/>
              </w:rPr>
              <w:t>不满足</w:t>
            </w:r>
          </w:p>
        </w:tc>
      </w:tr>
      <w:tr w:rsidR="00350FD7" w:rsidRPr="006F5084" w:rsidTr="008C72C6">
        <w:trPr>
          <w:trHeight w:val="432"/>
          <w:tblCellSpacing w:w="0" w:type="dxa"/>
        </w:trPr>
        <w:tc>
          <w:tcPr>
            <w:tcW w:w="400" w:type="dxa"/>
            <w:tcBorders>
              <w:top w:val="outset" w:sz="6" w:space="0" w:color="DDDDDD"/>
              <w:left w:val="outset" w:sz="6" w:space="0" w:color="DDDDDD"/>
              <w:bottom w:val="outset" w:sz="6" w:space="0" w:color="DDDDDD"/>
              <w:right w:val="outset" w:sz="6" w:space="0" w:color="auto"/>
            </w:tcBorders>
            <w:vAlign w:val="center"/>
          </w:tcPr>
          <w:p w:rsidR="00350FD7" w:rsidRPr="006F5084" w:rsidRDefault="00350FD7" w:rsidP="008C72C6">
            <w:pPr>
              <w:spacing w:line="240" w:lineRule="exact"/>
              <w:rPr>
                <w:rFonts w:ascii="Times New Roman" w:hAnsi="Times New Roman"/>
                <w:szCs w:val="24"/>
              </w:rPr>
            </w:pPr>
          </w:p>
        </w:tc>
        <w:tc>
          <w:tcPr>
            <w:tcW w:w="5338" w:type="dxa"/>
            <w:gridSpan w:val="2"/>
            <w:tcBorders>
              <w:top w:val="outset" w:sz="6" w:space="0" w:color="DDDDDD"/>
              <w:left w:val="outset" w:sz="6" w:space="0" w:color="auto"/>
              <w:bottom w:val="outset" w:sz="6" w:space="0" w:color="DDDDDD"/>
              <w:right w:val="outset" w:sz="6" w:space="0" w:color="DDDDDD"/>
            </w:tcBorders>
            <w:vAlign w:val="center"/>
          </w:tcPr>
          <w:p w:rsidR="00350FD7" w:rsidRPr="006F5084" w:rsidRDefault="00350FD7" w:rsidP="008C72C6">
            <w:pPr>
              <w:spacing w:line="240" w:lineRule="exact"/>
              <w:ind w:left="90"/>
              <w:rPr>
                <w:rFonts w:ascii="Times New Roman" w:hAnsi="Times New Roman"/>
                <w:szCs w:val="24"/>
              </w:rPr>
            </w:pPr>
            <w:r w:rsidRPr="006F5084">
              <w:rPr>
                <w:rFonts w:ascii="Times New Roman" w:hAnsi="Times New Roman"/>
                <w:szCs w:val="24"/>
              </w:rPr>
              <w:t>结论</w:t>
            </w:r>
          </w:p>
        </w:tc>
        <w:tc>
          <w:tcPr>
            <w:tcW w:w="3112" w:type="dxa"/>
            <w:tcBorders>
              <w:top w:val="outset" w:sz="6" w:space="0" w:color="DDDDDD"/>
              <w:left w:val="outset" w:sz="6" w:space="0" w:color="DDDDDD"/>
              <w:bottom w:val="outset" w:sz="6" w:space="0" w:color="DDDDDD"/>
              <w:right w:val="outset" w:sz="6" w:space="0" w:color="DDDDDD"/>
            </w:tcBorders>
            <w:vAlign w:val="center"/>
          </w:tcPr>
          <w:p w:rsidR="00350FD7" w:rsidRPr="006F5084" w:rsidRDefault="00350FD7" w:rsidP="008C72C6">
            <w:pPr>
              <w:spacing w:line="240" w:lineRule="exact"/>
              <w:jc w:val="center"/>
              <w:rPr>
                <w:rFonts w:ascii="Times New Roman" w:hAnsi="Times New Roman"/>
                <w:szCs w:val="24"/>
              </w:rPr>
            </w:pPr>
            <w:r w:rsidRPr="006F5084">
              <w:rPr>
                <w:rFonts w:ascii="Times New Roman" w:hAnsi="Times New Roman"/>
                <w:szCs w:val="24"/>
              </w:rPr>
              <w:t>合格或不合格</w:t>
            </w:r>
          </w:p>
        </w:tc>
      </w:tr>
    </w:tbl>
    <w:p w:rsidR="00350FD7" w:rsidRPr="006F5084" w:rsidRDefault="00350FD7" w:rsidP="00350FD7">
      <w:pPr>
        <w:rPr>
          <w:rFonts w:ascii="Times New Roman" w:hAnsi="Times New Roman"/>
          <w:b/>
          <w:bCs/>
          <w:color w:val="FF0000"/>
          <w:szCs w:val="24"/>
        </w:rPr>
      </w:pPr>
    </w:p>
    <w:p w:rsidR="00350FD7" w:rsidRPr="006F5084" w:rsidRDefault="00350FD7" w:rsidP="00350FD7">
      <w:pPr>
        <w:keepNext/>
        <w:keepLines/>
        <w:spacing w:before="260"/>
        <w:outlineLvl w:val="2"/>
        <w:rPr>
          <w:rFonts w:ascii="Times New Roman" w:hAnsi="Times New Roman"/>
          <w:b/>
          <w:sz w:val="24"/>
          <w:szCs w:val="24"/>
        </w:rPr>
      </w:pPr>
      <w:bookmarkStart w:id="80" w:name="_Toc76027486"/>
      <w:bookmarkStart w:id="81" w:name="_Toc141103061"/>
      <w:r w:rsidRPr="006F5084">
        <w:rPr>
          <w:rFonts w:ascii="Times New Roman" w:hAnsi="Times New Roman"/>
          <w:b/>
          <w:sz w:val="24"/>
          <w:szCs w:val="24"/>
        </w:rPr>
        <w:t>表</w:t>
      </w:r>
      <w:r w:rsidRPr="006F5084">
        <w:rPr>
          <w:rFonts w:ascii="Times New Roman" w:hAnsi="Times New Roman"/>
          <w:b/>
          <w:sz w:val="24"/>
          <w:szCs w:val="24"/>
        </w:rPr>
        <w:t>4</w:t>
      </w:r>
      <w:r w:rsidRPr="006F5084">
        <w:rPr>
          <w:rFonts w:ascii="Times New Roman" w:hAnsi="Times New Roman"/>
          <w:b/>
          <w:sz w:val="24"/>
          <w:szCs w:val="24"/>
        </w:rPr>
        <w:t>：《商务评议指标表》</w:t>
      </w:r>
      <w:bookmarkEnd w:id="80"/>
      <w:bookmarkEnd w:id="81"/>
    </w:p>
    <w:tbl>
      <w:tblPr>
        <w:tblW w:w="0" w:type="auto"/>
        <w:tblCellSpacing w:w="0" w:type="dxa"/>
        <w:tblInd w:w="15" w:type="dxa"/>
        <w:tblBorders>
          <w:top w:val="outset" w:sz="6" w:space="0" w:color="DDDDDD"/>
          <w:left w:val="outset" w:sz="6" w:space="0" w:color="DDDDDD"/>
          <w:bottom w:val="outset" w:sz="6" w:space="0" w:color="DDDDDD"/>
          <w:right w:val="outset" w:sz="6" w:space="0" w:color="DDDDDD"/>
        </w:tblBorders>
        <w:tblCellMar>
          <w:top w:w="15" w:type="dxa"/>
          <w:left w:w="15" w:type="dxa"/>
          <w:bottom w:w="15" w:type="dxa"/>
          <w:right w:w="15" w:type="dxa"/>
        </w:tblCellMar>
        <w:tblLook w:val="04A0"/>
      </w:tblPr>
      <w:tblGrid>
        <w:gridCol w:w="314"/>
        <w:gridCol w:w="1762"/>
        <w:gridCol w:w="397"/>
        <w:gridCol w:w="5557"/>
        <w:gridCol w:w="314"/>
      </w:tblGrid>
      <w:tr w:rsidR="00350FD7" w:rsidRPr="006F5084" w:rsidTr="008C72C6">
        <w:trPr>
          <w:trHeight w:val="499"/>
          <w:tblCellSpacing w:w="0" w:type="dxa"/>
        </w:trPr>
        <w:tc>
          <w:tcPr>
            <w:tcW w:w="0" w:type="auto"/>
            <w:tcBorders>
              <w:top w:val="outset" w:sz="6" w:space="0" w:color="DDDDDD"/>
              <w:left w:val="outset" w:sz="6" w:space="0" w:color="DDDDDD"/>
              <w:bottom w:val="outset" w:sz="6" w:space="0" w:color="DDDDDD"/>
              <w:right w:val="outset" w:sz="6" w:space="0" w:color="auto"/>
            </w:tcBorders>
            <w:vAlign w:val="center"/>
          </w:tcPr>
          <w:p w:rsidR="00350FD7" w:rsidRPr="006F5084" w:rsidRDefault="00350FD7" w:rsidP="008C72C6">
            <w:pPr>
              <w:spacing w:line="400" w:lineRule="exact"/>
              <w:jc w:val="center"/>
              <w:rPr>
                <w:rFonts w:ascii="宋体" w:hAnsi="宋体"/>
                <w:szCs w:val="21"/>
              </w:rPr>
            </w:pPr>
            <w:r w:rsidRPr="006F5084">
              <w:rPr>
                <w:rFonts w:ascii="宋体" w:hAnsi="宋体"/>
                <w:szCs w:val="21"/>
              </w:rPr>
              <w:t>序号</w:t>
            </w:r>
          </w:p>
        </w:tc>
        <w:tc>
          <w:tcPr>
            <w:tcW w:w="0" w:type="auto"/>
            <w:tcBorders>
              <w:top w:val="outset" w:sz="6" w:space="0" w:color="DDDDDD"/>
              <w:left w:val="outset" w:sz="6" w:space="0" w:color="auto"/>
              <w:bottom w:val="outset" w:sz="6" w:space="0" w:color="DDDDDD"/>
              <w:right w:val="outset" w:sz="6" w:space="0" w:color="auto"/>
            </w:tcBorders>
            <w:vAlign w:val="center"/>
          </w:tcPr>
          <w:p w:rsidR="00350FD7" w:rsidRPr="006F5084" w:rsidRDefault="00350FD7" w:rsidP="008C72C6">
            <w:pPr>
              <w:spacing w:line="400" w:lineRule="exact"/>
              <w:jc w:val="center"/>
              <w:rPr>
                <w:rFonts w:ascii="宋体" w:hAnsi="宋体"/>
                <w:szCs w:val="21"/>
              </w:rPr>
            </w:pPr>
            <w:r w:rsidRPr="006F5084">
              <w:rPr>
                <w:rFonts w:ascii="宋体" w:hAnsi="宋体"/>
                <w:szCs w:val="21"/>
              </w:rPr>
              <w:t>内    容</w:t>
            </w:r>
          </w:p>
        </w:tc>
        <w:tc>
          <w:tcPr>
            <w:tcW w:w="0" w:type="auto"/>
            <w:tcBorders>
              <w:top w:val="outset" w:sz="6" w:space="0" w:color="DDDDDD"/>
              <w:left w:val="outset" w:sz="6" w:space="0" w:color="auto"/>
              <w:bottom w:val="outset" w:sz="6" w:space="0" w:color="DDDDDD"/>
              <w:right w:val="outset" w:sz="6" w:space="0" w:color="auto"/>
            </w:tcBorders>
            <w:vAlign w:val="center"/>
          </w:tcPr>
          <w:p w:rsidR="00350FD7" w:rsidRPr="006F5084" w:rsidRDefault="00350FD7" w:rsidP="008C72C6">
            <w:pPr>
              <w:spacing w:line="400" w:lineRule="exact"/>
              <w:jc w:val="center"/>
              <w:rPr>
                <w:rFonts w:ascii="宋体" w:hAnsi="宋体"/>
                <w:szCs w:val="21"/>
              </w:rPr>
            </w:pPr>
            <w:r w:rsidRPr="006F5084">
              <w:rPr>
                <w:rFonts w:ascii="宋体" w:hAnsi="宋体"/>
                <w:szCs w:val="21"/>
              </w:rPr>
              <w:t>分值</w:t>
            </w:r>
          </w:p>
        </w:tc>
        <w:tc>
          <w:tcPr>
            <w:tcW w:w="0" w:type="auto"/>
            <w:tcBorders>
              <w:top w:val="outset" w:sz="6" w:space="0" w:color="DDDDDD"/>
              <w:left w:val="outset" w:sz="6" w:space="0" w:color="auto"/>
              <w:bottom w:val="outset" w:sz="6" w:space="0" w:color="DDDDDD"/>
              <w:right w:val="outset" w:sz="6" w:space="0" w:color="DDDDDD"/>
            </w:tcBorders>
            <w:vAlign w:val="center"/>
          </w:tcPr>
          <w:p w:rsidR="00350FD7" w:rsidRPr="006F5084" w:rsidRDefault="00350FD7" w:rsidP="008C72C6">
            <w:pPr>
              <w:spacing w:line="400" w:lineRule="exact"/>
              <w:jc w:val="center"/>
              <w:rPr>
                <w:rFonts w:ascii="宋体" w:hAnsi="宋体"/>
                <w:szCs w:val="21"/>
              </w:rPr>
            </w:pPr>
            <w:r w:rsidRPr="006F5084">
              <w:rPr>
                <w:rFonts w:ascii="宋体" w:hAnsi="宋体"/>
                <w:szCs w:val="21"/>
              </w:rPr>
              <w:t>评分标准</w:t>
            </w:r>
          </w:p>
        </w:tc>
        <w:tc>
          <w:tcPr>
            <w:tcW w:w="0" w:type="auto"/>
            <w:tcBorders>
              <w:top w:val="outset" w:sz="6" w:space="0" w:color="DDDDDD"/>
              <w:left w:val="outset" w:sz="6" w:space="0" w:color="DDDDDD"/>
              <w:bottom w:val="outset" w:sz="6" w:space="0" w:color="DDDDDD"/>
              <w:right w:val="outset" w:sz="6" w:space="0" w:color="DDDDDD"/>
            </w:tcBorders>
            <w:vAlign w:val="center"/>
          </w:tcPr>
          <w:p w:rsidR="00350FD7" w:rsidRPr="006F5084" w:rsidRDefault="00350FD7" w:rsidP="008C72C6">
            <w:pPr>
              <w:spacing w:line="400" w:lineRule="exact"/>
              <w:jc w:val="center"/>
              <w:rPr>
                <w:rFonts w:ascii="宋体" w:hAnsi="宋体"/>
                <w:szCs w:val="21"/>
              </w:rPr>
            </w:pPr>
            <w:r w:rsidRPr="006F5084">
              <w:rPr>
                <w:rFonts w:ascii="宋体" w:hAnsi="宋体"/>
                <w:szCs w:val="21"/>
              </w:rPr>
              <w:t>评标</w:t>
            </w:r>
          </w:p>
          <w:p w:rsidR="00350FD7" w:rsidRPr="006F5084" w:rsidRDefault="00350FD7" w:rsidP="008C72C6">
            <w:pPr>
              <w:spacing w:line="400" w:lineRule="exact"/>
              <w:jc w:val="center"/>
              <w:rPr>
                <w:rFonts w:ascii="宋体" w:hAnsi="宋体"/>
                <w:szCs w:val="21"/>
              </w:rPr>
            </w:pPr>
            <w:r w:rsidRPr="006F5084">
              <w:rPr>
                <w:rFonts w:ascii="宋体" w:hAnsi="宋体"/>
                <w:szCs w:val="21"/>
              </w:rPr>
              <w:t>得分</w:t>
            </w:r>
          </w:p>
        </w:tc>
      </w:tr>
      <w:tr w:rsidR="00350FD7" w:rsidRPr="006F5084" w:rsidTr="008C72C6">
        <w:trPr>
          <w:trHeight w:val="567"/>
          <w:tblCellSpacing w:w="0" w:type="dxa"/>
        </w:trPr>
        <w:tc>
          <w:tcPr>
            <w:tcW w:w="0" w:type="auto"/>
            <w:tcBorders>
              <w:top w:val="outset" w:sz="6" w:space="0" w:color="DDDDDD"/>
              <w:left w:val="outset" w:sz="6" w:space="0" w:color="DDDDDD"/>
              <w:bottom w:val="outset" w:sz="6" w:space="0" w:color="DDDDDD"/>
              <w:right w:val="outset" w:sz="6" w:space="0" w:color="auto"/>
            </w:tcBorders>
            <w:vAlign w:val="center"/>
          </w:tcPr>
          <w:p w:rsidR="00350FD7" w:rsidRPr="006F5084" w:rsidRDefault="00350FD7" w:rsidP="008C72C6">
            <w:pPr>
              <w:spacing w:line="400" w:lineRule="exact"/>
              <w:jc w:val="center"/>
              <w:rPr>
                <w:rFonts w:ascii="宋体" w:hAnsi="宋体"/>
                <w:szCs w:val="21"/>
              </w:rPr>
            </w:pPr>
            <w:r w:rsidRPr="006F5084">
              <w:rPr>
                <w:rFonts w:ascii="宋体" w:hAnsi="宋体"/>
                <w:szCs w:val="21"/>
              </w:rPr>
              <w:t>1</w:t>
            </w:r>
          </w:p>
        </w:tc>
        <w:tc>
          <w:tcPr>
            <w:tcW w:w="0" w:type="auto"/>
            <w:tcBorders>
              <w:top w:val="outset" w:sz="6" w:space="0" w:color="DDDDDD"/>
              <w:left w:val="outset" w:sz="6" w:space="0" w:color="auto"/>
              <w:bottom w:val="outset" w:sz="6" w:space="0" w:color="DDDDDD"/>
              <w:right w:val="outset" w:sz="6" w:space="0" w:color="auto"/>
            </w:tcBorders>
            <w:vAlign w:val="center"/>
          </w:tcPr>
          <w:p w:rsidR="00350FD7" w:rsidRPr="006F5084" w:rsidRDefault="00350FD7" w:rsidP="008C72C6">
            <w:pPr>
              <w:wordWrap w:val="0"/>
              <w:jc w:val="center"/>
              <w:rPr>
                <w:rFonts w:ascii="宋体" w:hAnsi="宋体" w:cs="宋体"/>
                <w:szCs w:val="21"/>
              </w:rPr>
            </w:pPr>
            <w:r w:rsidRPr="006F5084">
              <w:rPr>
                <w:rFonts w:ascii="宋体" w:hAnsi="宋体" w:hint="eastAsia"/>
                <w:szCs w:val="21"/>
              </w:rPr>
              <w:t>供应商认证情况</w:t>
            </w:r>
          </w:p>
        </w:tc>
        <w:tc>
          <w:tcPr>
            <w:tcW w:w="0" w:type="auto"/>
            <w:tcBorders>
              <w:top w:val="outset" w:sz="6" w:space="0" w:color="DDDDDD"/>
              <w:left w:val="outset" w:sz="6" w:space="0" w:color="auto"/>
              <w:bottom w:val="outset" w:sz="6" w:space="0" w:color="DDDDDD"/>
              <w:right w:val="outset" w:sz="6" w:space="0" w:color="auto"/>
            </w:tcBorders>
            <w:vAlign w:val="center"/>
          </w:tcPr>
          <w:p w:rsidR="00350FD7" w:rsidRPr="006F5084" w:rsidRDefault="00350FD7" w:rsidP="008C72C6">
            <w:pPr>
              <w:spacing w:line="360" w:lineRule="auto"/>
              <w:jc w:val="center"/>
              <w:rPr>
                <w:rFonts w:ascii="宋体" w:hAnsi="宋体"/>
                <w:b/>
                <w:bCs/>
                <w:szCs w:val="21"/>
              </w:rPr>
            </w:pPr>
            <w:r w:rsidRPr="006F5084">
              <w:rPr>
                <w:rFonts w:ascii="宋体" w:hAnsi="宋体" w:hint="eastAsia"/>
                <w:szCs w:val="21"/>
              </w:rPr>
              <w:t>6</w:t>
            </w:r>
          </w:p>
        </w:tc>
        <w:tc>
          <w:tcPr>
            <w:tcW w:w="0" w:type="auto"/>
            <w:tcBorders>
              <w:top w:val="outset" w:sz="6" w:space="0" w:color="DDDDDD"/>
              <w:left w:val="outset" w:sz="6" w:space="0" w:color="auto"/>
              <w:bottom w:val="outset" w:sz="6" w:space="0" w:color="DDDDDD"/>
              <w:right w:val="outset" w:sz="6" w:space="0" w:color="DDDDDD"/>
            </w:tcBorders>
          </w:tcPr>
          <w:p w:rsidR="00350FD7" w:rsidRPr="006F5084" w:rsidRDefault="00350FD7" w:rsidP="008C72C6">
            <w:pPr>
              <w:rPr>
                <w:rFonts w:ascii="宋体" w:hAnsi="宋体"/>
                <w:szCs w:val="21"/>
              </w:rPr>
            </w:pPr>
            <w:r w:rsidRPr="006F5084">
              <w:rPr>
                <w:rFonts w:ascii="宋体" w:hAnsi="宋体" w:hint="eastAsia"/>
                <w:szCs w:val="21"/>
              </w:rPr>
              <w:t>（一）评审内容：</w:t>
            </w:r>
          </w:p>
          <w:p w:rsidR="00350FD7" w:rsidRPr="006F5084" w:rsidRDefault="00350FD7" w:rsidP="008C72C6">
            <w:pPr>
              <w:rPr>
                <w:rFonts w:ascii="宋体" w:hAnsi="宋体"/>
                <w:szCs w:val="21"/>
              </w:rPr>
            </w:pPr>
            <w:r w:rsidRPr="006F5084">
              <w:rPr>
                <w:rFonts w:ascii="宋体" w:hAnsi="宋体" w:hint="eastAsia"/>
                <w:szCs w:val="21"/>
              </w:rPr>
              <w:t>投标单位具有信息安全管理体系认证证书、质量管理体系认证证书、职业健康与安全管理体系认证证书、</w:t>
            </w:r>
            <w:r w:rsidRPr="006F5084">
              <w:rPr>
                <w:rFonts w:ascii="宋体" w:hAnsi="宋体"/>
                <w:szCs w:val="21"/>
              </w:rPr>
              <w:t>环境管理体系</w:t>
            </w:r>
            <w:r w:rsidRPr="006F5084">
              <w:rPr>
                <w:rFonts w:ascii="宋体" w:hAnsi="宋体" w:hint="eastAsia"/>
                <w:szCs w:val="21"/>
              </w:rPr>
              <w:t>认证证书，每通过一项有效认证的得1.5分,最高得6分。</w:t>
            </w:r>
          </w:p>
          <w:p w:rsidR="00350FD7" w:rsidRPr="006F5084" w:rsidRDefault="00350FD7" w:rsidP="008C72C6">
            <w:pPr>
              <w:rPr>
                <w:rFonts w:ascii="宋体" w:hAnsi="宋体"/>
                <w:szCs w:val="21"/>
              </w:rPr>
            </w:pPr>
            <w:r w:rsidRPr="006F5084">
              <w:rPr>
                <w:rFonts w:ascii="宋体" w:hAnsi="宋体" w:hint="eastAsia"/>
                <w:szCs w:val="21"/>
              </w:rPr>
              <w:t>（二）评审依据：</w:t>
            </w:r>
          </w:p>
          <w:p w:rsidR="00350FD7" w:rsidRPr="006F5084" w:rsidRDefault="00350FD7" w:rsidP="008C72C6">
            <w:pPr>
              <w:rPr>
                <w:rFonts w:ascii="宋体" w:hAnsi="宋体"/>
                <w:szCs w:val="21"/>
              </w:rPr>
            </w:pPr>
            <w:r w:rsidRPr="006F5084">
              <w:rPr>
                <w:rFonts w:ascii="宋体" w:hAnsi="宋体" w:hint="eastAsia"/>
                <w:szCs w:val="21"/>
              </w:rPr>
              <w:t>提供相关认证机构颁发的有效期内的认证证书复印件及认证信息查询截图（</w:t>
            </w:r>
            <w:proofErr w:type="gramStart"/>
            <w:r w:rsidRPr="006F5084">
              <w:rPr>
                <w:rFonts w:ascii="宋体" w:hAnsi="宋体" w:hint="eastAsia"/>
                <w:szCs w:val="21"/>
              </w:rPr>
              <w:t>截图需显示</w:t>
            </w:r>
            <w:proofErr w:type="gramEnd"/>
            <w:r w:rsidRPr="006F5084">
              <w:rPr>
                <w:rFonts w:ascii="宋体" w:hAnsi="宋体" w:hint="eastAsia"/>
                <w:szCs w:val="21"/>
              </w:rPr>
              <w:t>证书状态为有效）。说明：1.证书与查询信息截</w:t>
            </w:r>
            <w:proofErr w:type="gramStart"/>
            <w:r w:rsidRPr="006F5084">
              <w:rPr>
                <w:rFonts w:ascii="宋体" w:hAnsi="宋体" w:hint="eastAsia"/>
                <w:szCs w:val="21"/>
              </w:rPr>
              <w:t>图必须</w:t>
            </w:r>
            <w:proofErr w:type="gramEnd"/>
            <w:r w:rsidRPr="006F5084">
              <w:rPr>
                <w:rFonts w:ascii="宋体" w:hAnsi="宋体" w:hint="eastAsia"/>
                <w:szCs w:val="21"/>
              </w:rPr>
              <w:t>同时提供，缺一不可。未同时提供的不得分，后果由投标人自行承担。</w:t>
            </w:r>
          </w:p>
          <w:p w:rsidR="00350FD7" w:rsidRPr="006F5084" w:rsidRDefault="00350FD7" w:rsidP="008C72C6">
            <w:pPr>
              <w:rPr>
                <w:rFonts w:ascii="宋体" w:hAnsi="宋体"/>
                <w:szCs w:val="21"/>
              </w:rPr>
            </w:pPr>
            <w:r w:rsidRPr="006F5084">
              <w:rPr>
                <w:rFonts w:ascii="宋体" w:hAnsi="宋体" w:hint="eastAsia"/>
                <w:szCs w:val="21"/>
              </w:rPr>
              <w:t>2.投标人应确保认证证书在开标当天仍处于有效状态，并对所提供的证书及查询截图的真实性负责，如出现与事实不符的情形，视同隐瞒真实情况，提供虚假资料，将依法承担相应的法律责任。</w:t>
            </w:r>
          </w:p>
          <w:p w:rsidR="00350FD7" w:rsidRPr="006F5084" w:rsidRDefault="00350FD7" w:rsidP="008C72C6">
            <w:pPr>
              <w:rPr>
                <w:rFonts w:ascii="宋体" w:hAnsi="宋体"/>
                <w:szCs w:val="21"/>
              </w:rPr>
            </w:pPr>
            <w:r w:rsidRPr="006F5084">
              <w:rPr>
                <w:rFonts w:ascii="宋体" w:hAnsi="宋体" w:hint="eastAsia"/>
                <w:szCs w:val="21"/>
              </w:rPr>
              <w:t>3.质疑投诉处理中对证书是否有效的认定，以国家认监委网站【全国认证认可信息公共服务平台（//cx.cnca.cn）】查询结果为准。未按要求提供相关材料或相关材料不清晰导致无法识别的不计得分，原件备查。</w:t>
            </w:r>
          </w:p>
        </w:tc>
        <w:tc>
          <w:tcPr>
            <w:tcW w:w="0" w:type="auto"/>
            <w:tcBorders>
              <w:top w:val="outset" w:sz="6" w:space="0" w:color="DDDDDD"/>
              <w:left w:val="outset" w:sz="6" w:space="0" w:color="DDDDDD"/>
              <w:bottom w:val="outset" w:sz="6" w:space="0" w:color="DDDDDD"/>
              <w:right w:val="outset" w:sz="6" w:space="0" w:color="DDDDDD"/>
            </w:tcBorders>
            <w:vAlign w:val="center"/>
          </w:tcPr>
          <w:p w:rsidR="00350FD7" w:rsidRPr="006F5084" w:rsidRDefault="00350FD7" w:rsidP="008C72C6">
            <w:pPr>
              <w:spacing w:line="400" w:lineRule="exact"/>
              <w:jc w:val="center"/>
              <w:rPr>
                <w:rFonts w:ascii="宋体" w:hAnsi="宋体"/>
                <w:szCs w:val="21"/>
              </w:rPr>
            </w:pPr>
          </w:p>
        </w:tc>
      </w:tr>
      <w:tr w:rsidR="00350FD7" w:rsidRPr="006F5084" w:rsidTr="008C72C6">
        <w:trPr>
          <w:trHeight w:val="567"/>
          <w:tblCellSpacing w:w="0" w:type="dxa"/>
        </w:trPr>
        <w:tc>
          <w:tcPr>
            <w:tcW w:w="0" w:type="auto"/>
            <w:tcBorders>
              <w:top w:val="outset" w:sz="6" w:space="0" w:color="DDDDDD"/>
              <w:left w:val="outset" w:sz="6" w:space="0" w:color="DDDDDD"/>
              <w:bottom w:val="outset" w:sz="6" w:space="0" w:color="DDDDDD"/>
              <w:right w:val="outset" w:sz="6" w:space="0" w:color="auto"/>
            </w:tcBorders>
            <w:vAlign w:val="center"/>
          </w:tcPr>
          <w:p w:rsidR="00350FD7" w:rsidRPr="006F5084" w:rsidRDefault="00350FD7" w:rsidP="008C72C6">
            <w:pPr>
              <w:spacing w:line="400" w:lineRule="exact"/>
              <w:jc w:val="center"/>
              <w:rPr>
                <w:rFonts w:ascii="宋体" w:hAnsi="宋体"/>
                <w:szCs w:val="21"/>
              </w:rPr>
            </w:pPr>
            <w:r w:rsidRPr="006F5084">
              <w:rPr>
                <w:rFonts w:ascii="宋体" w:hAnsi="宋体"/>
                <w:szCs w:val="21"/>
              </w:rPr>
              <w:t>2</w:t>
            </w:r>
          </w:p>
        </w:tc>
        <w:tc>
          <w:tcPr>
            <w:tcW w:w="0" w:type="auto"/>
            <w:tcBorders>
              <w:top w:val="outset" w:sz="6" w:space="0" w:color="DDDDDD"/>
              <w:left w:val="outset" w:sz="6" w:space="0" w:color="auto"/>
              <w:bottom w:val="outset" w:sz="6" w:space="0" w:color="DDDDDD"/>
              <w:right w:val="outset" w:sz="6" w:space="0" w:color="auto"/>
            </w:tcBorders>
            <w:vAlign w:val="center"/>
          </w:tcPr>
          <w:p w:rsidR="00350FD7" w:rsidRPr="006F5084" w:rsidRDefault="00350FD7" w:rsidP="008C72C6">
            <w:pPr>
              <w:wordWrap w:val="0"/>
              <w:jc w:val="center"/>
              <w:rPr>
                <w:rFonts w:ascii="宋体" w:hAnsi="宋体" w:cs="宋体"/>
                <w:szCs w:val="21"/>
              </w:rPr>
            </w:pPr>
            <w:r w:rsidRPr="006F5084">
              <w:rPr>
                <w:rFonts w:ascii="宋体" w:hAnsi="宋体" w:hint="eastAsia"/>
                <w:szCs w:val="21"/>
              </w:rPr>
              <w:t>供应商同类项目业绩情况</w:t>
            </w:r>
          </w:p>
        </w:tc>
        <w:tc>
          <w:tcPr>
            <w:tcW w:w="0" w:type="auto"/>
            <w:tcBorders>
              <w:top w:val="outset" w:sz="6" w:space="0" w:color="DDDDDD"/>
              <w:left w:val="outset" w:sz="6" w:space="0" w:color="auto"/>
              <w:bottom w:val="outset" w:sz="6" w:space="0" w:color="DDDDDD"/>
              <w:right w:val="outset" w:sz="6" w:space="0" w:color="auto"/>
            </w:tcBorders>
            <w:vAlign w:val="center"/>
          </w:tcPr>
          <w:p w:rsidR="00350FD7" w:rsidRPr="006F5084" w:rsidRDefault="00350FD7" w:rsidP="008C72C6">
            <w:pPr>
              <w:spacing w:line="360" w:lineRule="auto"/>
              <w:jc w:val="center"/>
              <w:rPr>
                <w:rFonts w:ascii="宋体" w:hAnsi="宋体"/>
                <w:b/>
                <w:bCs/>
                <w:szCs w:val="21"/>
              </w:rPr>
            </w:pPr>
            <w:r w:rsidRPr="006F5084">
              <w:rPr>
                <w:rFonts w:ascii="宋体" w:hAnsi="宋体" w:hint="eastAsia"/>
                <w:szCs w:val="21"/>
              </w:rPr>
              <w:t>10</w:t>
            </w:r>
          </w:p>
        </w:tc>
        <w:tc>
          <w:tcPr>
            <w:tcW w:w="0" w:type="auto"/>
            <w:tcBorders>
              <w:top w:val="outset" w:sz="6" w:space="0" w:color="DDDDDD"/>
              <w:left w:val="outset" w:sz="6" w:space="0" w:color="auto"/>
              <w:bottom w:val="outset" w:sz="6" w:space="0" w:color="DDDDDD"/>
              <w:right w:val="outset" w:sz="6" w:space="0" w:color="DDDDDD"/>
            </w:tcBorders>
          </w:tcPr>
          <w:p w:rsidR="00350FD7" w:rsidRPr="006F5084" w:rsidRDefault="00350FD7" w:rsidP="008C72C6">
            <w:pPr>
              <w:rPr>
                <w:rFonts w:ascii="宋体" w:hAnsi="宋体"/>
                <w:szCs w:val="21"/>
              </w:rPr>
            </w:pPr>
            <w:r w:rsidRPr="006F5084">
              <w:rPr>
                <w:rFonts w:ascii="宋体" w:hAnsi="宋体" w:hint="eastAsia"/>
                <w:szCs w:val="21"/>
              </w:rPr>
              <w:t>（一）评分内容：</w:t>
            </w:r>
          </w:p>
          <w:p w:rsidR="00350FD7" w:rsidRPr="006F5084" w:rsidRDefault="00350FD7" w:rsidP="008C72C6">
            <w:pPr>
              <w:rPr>
                <w:rFonts w:ascii="宋体" w:hAnsi="宋体"/>
                <w:szCs w:val="21"/>
              </w:rPr>
            </w:pPr>
            <w:r w:rsidRPr="006F5084">
              <w:rPr>
                <w:rFonts w:ascii="宋体" w:hAnsi="宋体" w:hint="eastAsia"/>
                <w:szCs w:val="21"/>
              </w:rPr>
              <w:t>1、投标人近三年（2020年1月1日至本项目投标截止日，承担过同类业绩的每有1个得5分，最高为10分。</w:t>
            </w:r>
          </w:p>
          <w:p w:rsidR="00350FD7" w:rsidRPr="006F5084" w:rsidRDefault="00350FD7" w:rsidP="008C72C6">
            <w:pPr>
              <w:rPr>
                <w:rFonts w:ascii="宋体" w:hAnsi="宋体"/>
                <w:szCs w:val="21"/>
              </w:rPr>
            </w:pPr>
            <w:r w:rsidRPr="006F5084">
              <w:rPr>
                <w:rFonts w:ascii="宋体" w:hAnsi="宋体" w:hint="eastAsia"/>
                <w:szCs w:val="21"/>
              </w:rPr>
              <w:t>（二）评分依据：</w:t>
            </w:r>
          </w:p>
          <w:p w:rsidR="00350FD7" w:rsidRPr="006F5084" w:rsidRDefault="00350FD7" w:rsidP="008C72C6">
            <w:pPr>
              <w:rPr>
                <w:rFonts w:ascii="宋体" w:hAnsi="宋体"/>
                <w:szCs w:val="21"/>
              </w:rPr>
            </w:pPr>
            <w:r w:rsidRPr="006F5084">
              <w:rPr>
                <w:rFonts w:ascii="宋体" w:hAnsi="宋体" w:hint="eastAsia"/>
                <w:szCs w:val="21"/>
              </w:rPr>
              <w:t>1.要求同时提供合同关键信息作为得分依据。</w:t>
            </w:r>
          </w:p>
          <w:p w:rsidR="00350FD7" w:rsidRPr="006F5084" w:rsidRDefault="00350FD7" w:rsidP="008C72C6">
            <w:pPr>
              <w:rPr>
                <w:rFonts w:ascii="宋体" w:hAnsi="宋体"/>
                <w:szCs w:val="21"/>
              </w:rPr>
            </w:pPr>
            <w:r w:rsidRPr="006F5084">
              <w:rPr>
                <w:rFonts w:ascii="宋体" w:hAnsi="宋体" w:hint="eastAsia"/>
                <w:szCs w:val="21"/>
              </w:rPr>
              <w:t>2.通过合同关键信息无法判断是否得分的，还须同时提供能证明得分的其它证明资料，如项目报告或合同甲方出具的证明文件等。</w:t>
            </w:r>
          </w:p>
          <w:p w:rsidR="00350FD7" w:rsidRPr="006F5084" w:rsidRDefault="00350FD7" w:rsidP="008C72C6">
            <w:pPr>
              <w:rPr>
                <w:rFonts w:ascii="宋体" w:hAnsi="宋体"/>
                <w:szCs w:val="21"/>
              </w:rPr>
            </w:pPr>
            <w:r w:rsidRPr="006F5084">
              <w:rPr>
                <w:rFonts w:ascii="宋体" w:hAnsi="宋体" w:hint="eastAsia"/>
                <w:szCs w:val="21"/>
              </w:rPr>
              <w:t>3.以上资料均要求提供复印件，原件备查。评分中出现无证明资料或专家无法凭所提供资料判断是否得分的情况，一律作不得分处理。</w:t>
            </w:r>
          </w:p>
        </w:tc>
        <w:tc>
          <w:tcPr>
            <w:tcW w:w="0" w:type="auto"/>
            <w:tcBorders>
              <w:top w:val="outset" w:sz="6" w:space="0" w:color="DDDDDD"/>
              <w:left w:val="outset" w:sz="6" w:space="0" w:color="DDDDDD"/>
              <w:bottom w:val="outset" w:sz="6" w:space="0" w:color="DDDDDD"/>
              <w:right w:val="outset" w:sz="6" w:space="0" w:color="DDDDDD"/>
            </w:tcBorders>
            <w:vAlign w:val="center"/>
          </w:tcPr>
          <w:p w:rsidR="00350FD7" w:rsidRPr="006F5084" w:rsidRDefault="00350FD7" w:rsidP="008C72C6">
            <w:pPr>
              <w:spacing w:line="400" w:lineRule="exact"/>
              <w:jc w:val="center"/>
              <w:rPr>
                <w:rFonts w:ascii="宋体" w:hAnsi="宋体"/>
                <w:szCs w:val="21"/>
              </w:rPr>
            </w:pPr>
          </w:p>
        </w:tc>
      </w:tr>
      <w:tr w:rsidR="00350FD7" w:rsidRPr="006F5084" w:rsidTr="008C72C6">
        <w:trPr>
          <w:trHeight w:val="567"/>
          <w:tblCellSpacing w:w="0" w:type="dxa"/>
        </w:trPr>
        <w:tc>
          <w:tcPr>
            <w:tcW w:w="0" w:type="auto"/>
            <w:tcBorders>
              <w:top w:val="outset" w:sz="6" w:space="0" w:color="DDDDDD"/>
              <w:left w:val="outset" w:sz="6" w:space="0" w:color="DDDDDD"/>
              <w:bottom w:val="outset" w:sz="6" w:space="0" w:color="DDDDDD"/>
              <w:right w:val="outset" w:sz="6" w:space="0" w:color="auto"/>
            </w:tcBorders>
            <w:vAlign w:val="center"/>
          </w:tcPr>
          <w:p w:rsidR="00350FD7" w:rsidRPr="006F5084" w:rsidRDefault="00350FD7" w:rsidP="008C72C6">
            <w:pPr>
              <w:spacing w:line="400" w:lineRule="exact"/>
              <w:jc w:val="center"/>
              <w:rPr>
                <w:rFonts w:ascii="宋体" w:hAnsi="宋体"/>
                <w:szCs w:val="21"/>
              </w:rPr>
            </w:pPr>
            <w:r w:rsidRPr="006F5084">
              <w:rPr>
                <w:rFonts w:ascii="宋体" w:hAnsi="宋体"/>
                <w:szCs w:val="21"/>
              </w:rPr>
              <w:t>3</w:t>
            </w:r>
          </w:p>
        </w:tc>
        <w:tc>
          <w:tcPr>
            <w:tcW w:w="0" w:type="auto"/>
            <w:tcBorders>
              <w:top w:val="outset" w:sz="6" w:space="0" w:color="DDDDDD"/>
              <w:left w:val="outset" w:sz="6" w:space="0" w:color="auto"/>
              <w:bottom w:val="outset" w:sz="6" w:space="0" w:color="DDDDDD"/>
              <w:right w:val="outset" w:sz="6" w:space="0" w:color="auto"/>
            </w:tcBorders>
            <w:vAlign w:val="center"/>
          </w:tcPr>
          <w:p w:rsidR="00350FD7" w:rsidRPr="006F5084" w:rsidRDefault="00350FD7" w:rsidP="008C72C6">
            <w:pPr>
              <w:wordWrap w:val="0"/>
              <w:jc w:val="center"/>
              <w:rPr>
                <w:rFonts w:ascii="宋体" w:hAnsi="宋体" w:cs="宋体"/>
                <w:szCs w:val="21"/>
              </w:rPr>
            </w:pPr>
            <w:r w:rsidRPr="006F5084">
              <w:rPr>
                <w:rFonts w:ascii="宋体" w:hAnsi="宋体" w:hint="eastAsia"/>
                <w:szCs w:val="21"/>
              </w:rPr>
              <w:t>漏洞挖</w:t>
            </w:r>
            <w:r w:rsidRPr="006F5084">
              <w:rPr>
                <w:rFonts w:ascii="宋体" w:hAnsi="宋体"/>
                <w:szCs w:val="21"/>
              </w:rPr>
              <w:t>掘能力</w:t>
            </w:r>
          </w:p>
        </w:tc>
        <w:tc>
          <w:tcPr>
            <w:tcW w:w="0" w:type="auto"/>
            <w:tcBorders>
              <w:top w:val="outset" w:sz="6" w:space="0" w:color="DDDDDD"/>
              <w:left w:val="outset" w:sz="6" w:space="0" w:color="auto"/>
              <w:bottom w:val="outset" w:sz="6" w:space="0" w:color="DDDDDD"/>
              <w:right w:val="outset" w:sz="6" w:space="0" w:color="auto"/>
            </w:tcBorders>
            <w:vAlign w:val="center"/>
          </w:tcPr>
          <w:p w:rsidR="00350FD7" w:rsidRPr="006F5084" w:rsidRDefault="00350FD7" w:rsidP="008C72C6">
            <w:pPr>
              <w:spacing w:line="360" w:lineRule="auto"/>
              <w:jc w:val="center"/>
              <w:rPr>
                <w:rFonts w:ascii="宋体" w:hAnsi="宋体"/>
                <w:szCs w:val="21"/>
              </w:rPr>
            </w:pPr>
            <w:r w:rsidRPr="006F5084">
              <w:rPr>
                <w:rFonts w:ascii="宋体" w:hAnsi="宋体" w:hint="eastAsia"/>
                <w:szCs w:val="21"/>
              </w:rPr>
              <w:t>10</w:t>
            </w:r>
          </w:p>
        </w:tc>
        <w:tc>
          <w:tcPr>
            <w:tcW w:w="0" w:type="auto"/>
            <w:tcBorders>
              <w:top w:val="outset" w:sz="6" w:space="0" w:color="DDDDDD"/>
              <w:left w:val="outset" w:sz="6" w:space="0" w:color="auto"/>
              <w:bottom w:val="outset" w:sz="6" w:space="0" w:color="DDDDDD"/>
              <w:right w:val="outset" w:sz="6" w:space="0" w:color="DDDDDD"/>
            </w:tcBorders>
          </w:tcPr>
          <w:p w:rsidR="00350FD7" w:rsidRPr="006F5084" w:rsidRDefault="00350FD7" w:rsidP="008C72C6">
            <w:pPr>
              <w:rPr>
                <w:rFonts w:ascii="宋体" w:hAnsi="宋体"/>
                <w:szCs w:val="21"/>
              </w:rPr>
            </w:pPr>
            <w:r w:rsidRPr="006F5084">
              <w:rPr>
                <w:rFonts w:ascii="宋体" w:hAnsi="宋体" w:hint="eastAsia"/>
                <w:szCs w:val="21"/>
              </w:rPr>
              <w:t>（一）评分内容：</w:t>
            </w:r>
          </w:p>
          <w:p w:rsidR="00350FD7" w:rsidRPr="006F5084" w:rsidRDefault="00350FD7" w:rsidP="008C72C6">
            <w:pPr>
              <w:rPr>
                <w:rFonts w:ascii="宋体" w:hAnsi="宋体"/>
                <w:szCs w:val="21"/>
              </w:rPr>
            </w:pPr>
            <w:r w:rsidRPr="006F5084">
              <w:rPr>
                <w:rFonts w:ascii="宋体" w:hAnsi="宋体" w:hint="eastAsia"/>
                <w:szCs w:val="21"/>
              </w:rPr>
              <w:t>投标人具有国家互联网应急中心出具原创漏洞证</w:t>
            </w:r>
            <w:r w:rsidRPr="006F5084">
              <w:rPr>
                <w:rFonts w:ascii="宋体" w:hAnsi="宋体"/>
                <w:szCs w:val="21"/>
              </w:rPr>
              <w:t>明的，得</w:t>
            </w:r>
            <w:r w:rsidRPr="006F5084">
              <w:rPr>
                <w:rFonts w:ascii="宋体" w:hAnsi="宋体" w:hint="eastAsia"/>
                <w:szCs w:val="21"/>
              </w:rPr>
              <w:t>10</w:t>
            </w:r>
            <w:r w:rsidRPr="006F5084">
              <w:rPr>
                <w:rFonts w:ascii="宋体" w:hAnsi="宋体"/>
                <w:szCs w:val="21"/>
              </w:rPr>
              <w:t>分。</w:t>
            </w:r>
          </w:p>
          <w:p w:rsidR="00350FD7" w:rsidRPr="006F5084" w:rsidRDefault="00350FD7" w:rsidP="008C72C6">
            <w:pPr>
              <w:rPr>
                <w:rFonts w:ascii="宋体" w:hAnsi="宋体"/>
                <w:szCs w:val="21"/>
              </w:rPr>
            </w:pPr>
            <w:r w:rsidRPr="006F5084">
              <w:rPr>
                <w:rFonts w:ascii="宋体" w:hAnsi="宋体"/>
                <w:szCs w:val="21"/>
              </w:rPr>
              <w:t>注：须提供相关证明材料复印件加盖投标人公章，不提供的不得分。</w:t>
            </w:r>
          </w:p>
        </w:tc>
        <w:tc>
          <w:tcPr>
            <w:tcW w:w="0" w:type="auto"/>
            <w:tcBorders>
              <w:top w:val="outset" w:sz="6" w:space="0" w:color="DDDDDD"/>
              <w:left w:val="outset" w:sz="6" w:space="0" w:color="DDDDDD"/>
              <w:bottom w:val="outset" w:sz="6" w:space="0" w:color="DDDDDD"/>
              <w:right w:val="outset" w:sz="6" w:space="0" w:color="DDDDDD"/>
            </w:tcBorders>
            <w:vAlign w:val="center"/>
          </w:tcPr>
          <w:p w:rsidR="00350FD7" w:rsidRPr="006F5084" w:rsidRDefault="00350FD7" w:rsidP="008C72C6">
            <w:pPr>
              <w:spacing w:line="400" w:lineRule="exact"/>
              <w:jc w:val="center"/>
              <w:rPr>
                <w:rFonts w:ascii="宋体" w:hAnsi="宋体"/>
                <w:szCs w:val="21"/>
              </w:rPr>
            </w:pPr>
          </w:p>
        </w:tc>
      </w:tr>
      <w:tr w:rsidR="00350FD7" w:rsidRPr="006F5084" w:rsidTr="008C72C6">
        <w:trPr>
          <w:trHeight w:val="567"/>
          <w:tblCellSpacing w:w="0" w:type="dxa"/>
        </w:trPr>
        <w:tc>
          <w:tcPr>
            <w:tcW w:w="0" w:type="auto"/>
            <w:tcBorders>
              <w:top w:val="outset" w:sz="6" w:space="0" w:color="DDDDDD"/>
              <w:left w:val="outset" w:sz="6" w:space="0" w:color="DDDDDD"/>
              <w:bottom w:val="outset" w:sz="6" w:space="0" w:color="DDDDDD"/>
              <w:right w:val="outset" w:sz="6" w:space="0" w:color="auto"/>
            </w:tcBorders>
            <w:vAlign w:val="center"/>
          </w:tcPr>
          <w:p w:rsidR="00350FD7" w:rsidRPr="006F5084" w:rsidRDefault="00350FD7" w:rsidP="008C72C6">
            <w:pPr>
              <w:spacing w:line="400" w:lineRule="exact"/>
              <w:jc w:val="center"/>
              <w:rPr>
                <w:rFonts w:ascii="宋体" w:hAnsi="宋体"/>
                <w:szCs w:val="21"/>
              </w:rPr>
            </w:pPr>
            <w:r w:rsidRPr="006F5084">
              <w:rPr>
                <w:rFonts w:ascii="宋体" w:hAnsi="宋体" w:hint="eastAsia"/>
                <w:szCs w:val="21"/>
              </w:rPr>
              <w:t>4</w:t>
            </w:r>
          </w:p>
        </w:tc>
        <w:tc>
          <w:tcPr>
            <w:tcW w:w="0" w:type="auto"/>
            <w:tcBorders>
              <w:top w:val="outset" w:sz="6" w:space="0" w:color="DDDDDD"/>
              <w:left w:val="outset" w:sz="6" w:space="0" w:color="auto"/>
              <w:bottom w:val="outset" w:sz="6" w:space="0" w:color="DDDDDD"/>
              <w:right w:val="outset" w:sz="6" w:space="0" w:color="auto"/>
            </w:tcBorders>
            <w:vAlign w:val="center"/>
          </w:tcPr>
          <w:p w:rsidR="00350FD7" w:rsidRPr="006F5084" w:rsidRDefault="00350FD7" w:rsidP="008C72C6">
            <w:pPr>
              <w:wordWrap w:val="0"/>
              <w:jc w:val="center"/>
              <w:rPr>
                <w:rFonts w:ascii="宋体" w:hAnsi="宋体" w:cs="宋体"/>
                <w:szCs w:val="21"/>
              </w:rPr>
            </w:pPr>
            <w:r w:rsidRPr="006F5084">
              <w:rPr>
                <w:rFonts w:ascii="宋体" w:hAnsi="宋体" w:hint="eastAsia"/>
                <w:szCs w:val="21"/>
              </w:rPr>
              <w:t>拟安排的项目负责人情况（仅限一人）</w:t>
            </w:r>
          </w:p>
        </w:tc>
        <w:tc>
          <w:tcPr>
            <w:tcW w:w="0" w:type="auto"/>
            <w:tcBorders>
              <w:top w:val="outset" w:sz="6" w:space="0" w:color="DDDDDD"/>
              <w:left w:val="outset" w:sz="6" w:space="0" w:color="auto"/>
              <w:bottom w:val="outset" w:sz="6" w:space="0" w:color="DDDDDD"/>
              <w:right w:val="outset" w:sz="6" w:space="0" w:color="auto"/>
            </w:tcBorders>
            <w:vAlign w:val="center"/>
          </w:tcPr>
          <w:p w:rsidR="00350FD7" w:rsidRPr="006F5084" w:rsidRDefault="00350FD7" w:rsidP="008C72C6">
            <w:pPr>
              <w:spacing w:line="360" w:lineRule="auto"/>
              <w:jc w:val="center"/>
              <w:rPr>
                <w:rFonts w:ascii="宋体" w:hAnsi="宋体"/>
                <w:szCs w:val="21"/>
              </w:rPr>
            </w:pPr>
            <w:r w:rsidRPr="006F5084">
              <w:rPr>
                <w:rFonts w:ascii="宋体" w:hAnsi="宋体" w:hint="eastAsia"/>
                <w:szCs w:val="21"/>
              </w:rPr>
              <w:t>10</w:t>
            </w:r>
          </w:p>
        </w:tc>
        <w:tc>
          <w:tcPr>
            <w:tcW w:w="0" w:type="auto"/>
            <w:tcBorders>
              <w:top w:val="outset" w:sz="6" w:space="0" w:color="DDDDDD"/>
              <w:left w:val="outset" w:sz="6" w:space="0" w:color="auto"/>
              <w:bottom w:val="outset" w:sz="6" w:space="0" w:color="DDDDDD"/>
              <w:right w:val="outset" w:sz="6" w:space="0" w:color="DDDDDD"/>
            </w:tcBorders>
          </w:tcPr>
          <w:p w:rsidR="00350FD7" w:rsidRPr="006F5084" w:rsidRDefault="00350FD7" w:rsidP="008C72C6">
            <w:pPr>
              <w:wordWrap w:val="0"/>
              <w:rPr>
                <w:rFonts w:ascii="宋体" w:hAnsi="宋体"/>
                <w:b/>
                <w:bCs/>
                <w:szCs w:val="21"/>
              </w:rPr>
            </w:pPr>
            <w:r w:rsidRPr="006F5084">
              <w:rPr>
                <w:rFonts w:ascii="宋体" w:hAnsi="宋体" w:hint="eastAsia"/>
                <w:b/>
                <w:bCs/>
                <w:szCs w:val="21"/>
              </w:rPr>
              <w:t>（一）项目负责人须是服务供应商的正式聘任员工。在此基础上</w:t>
            </w:r>
            <w:r w:rsidRPr="006F5084">
              <w:rPr>
                <w:rFonts w:ascii="宋体" w:hAnsi="宋体" w:hint="eastAsia"/>
                <w:szCs w:val="21"/>
              </w:rPr>
              <w:t>，</w:t>
            </w:r>
            <w:r w:rsidRPr="006F5084">
              <w:rPr>
                <w:rFonts w:ascii="宋体" w:hAnsi="宋体"/>
                <w:b/>
                <w:bCs/>
                <w:szCs w:val="21"/>
              </w:rPr>
              <w:t>评审内容：</w:t>
            </w:r>
          </w:p>
          <w:p w:rsidR="00350FD7" w:rsidRPr="006F5084" w:rsidRDefault="00350FD7" w:rsidP="008C72C6">
            <w:pPr>
              <w:autoSpaceDE w:val="0"/>
              <w:autoSpaceDN w:val="0"/>
              <w:adjustRightInd w:val="0"/>
              <w:jc w:val="left"/>
              <w:textAlignment w:val="baseline"/>
              <w:rPr>
                <w:rFonts w:ascii="宋体" w:hAnsi="宋体"/>
                <w:szCs w:val="21"/>
              </w:rPr>
            </w:pPr>
            <w:r w:rsidRPr="006F5084">
              <w:rPr>
                <w:rFonts w:ascii="宋体" w:hAnsi="宋体" w:hint="eastAsia"/>
                <w:szCs w:val="21"/>
              </w:rPr>
              <w:t>投标人拟为本项目配备的项目负责人：</w:t>
            </w:r>
          </w:p>
          <w:p w:rsidR="00350FD7" w:rsidRPr="006F5084" w:rsidRDefault="00350FD7" w:rsidP="008C72C6">
            <w:pPr>
              <w:autoSpaceDE w:val="0"/>
              <w:autoSpaceDN w:val="0"/>
              <w:adjustRightInd w:val="0"/>
              <w:jc w:val="left"/>
              <w:textAlignment w:val="baseline"/>
              <w:rPr>
                <w:rFonts w:ascii="宋体" w:hAnsi="宋体"/>
                <w:szCs w:val="21"/>
              </w:rPr>
            </w:pPr>
            <w:r w:rsidRPr="006F5084">
              <w:rPr>
                <w:rFonts w:ascii="宋体" w:hAnsi="宋体"/>
                <w:szCs w:val="21"/>
              </w:rPr>
              <w:t>1、具有本科或以上学历（或学位）</w:t>
            </w:r>
            <w:r w:rsidRPr="006F5084">
              <w:rPr>
                <w:rFonts w:ascii="宋体" w:hAnsi="宋体" w:hint="eastAsia"/>
                <w:szCs w:val="21"/>
              </w:rPr>
              <w:t>的得5分。</w:t>
            </w:r>
          </w:p>
          <w:p w:rsidR="00350FD7" w:rsidRPr="006F5084" w:rsidRDefault="00350FD7" w:rsidP="008C72C6">
            <w:pPr>
              <w:autoSpaceDE w:val="0"/>
              <w:autoSpaceDN w:val="0"/>
              <w:adjustRightInd w:val="0"/>
              <w:jc w:val="left"/>
              <w:textAlignment w:val="baseline"/>
              <w:rPr>
                <w:rFonts w:ascii="宋体" w:hAnsi="宋体"/>
                <w:szCs w:val="21"/>
              </w:rPr>
            </w:pPr>
            <w:r w:rsidRPr="006F5084">
              <w:rPr>
                <w:rFonts w:ascii="宋体" w:hAnsi="宋体"/>
                <w:szCs w:val="21"/>
              </w:rPr>
              <w:t>2、具有</w:t>
            </w:r>
            <w:r w:rsidRPr="006F5084">
              <w:rPr>
                <w:rFonts w:ascii="宋体" w:hAnsi="宋体" w:hint="eastAsia"/>
                <w:szCs w:val="21"/>
              </w:rPr>
              <w:t>副高级或以上职称证书的得5分。</w:t>
            </w:r>
          </w:p>
          <w:p w:rsidR="00350FD7" w:rsidRPr="006F5084" w:rsidRDefault="00350FD7" w:rsidP="008C72C6">
            <w:pPr>
              <w:autoSpaceDE w:val="0"/>
              <w:autoSpaceDN w:val="0"/>
              <w:adjustRightInd w:val="0"/>
              <w:jc w:val="left"/>
              <w:textAlignment w:val="baseline"/>
              <w:rPr>
                <w:rFonts w:ascii="宋体" w:hAnsi="宋体"/>
                <w:szCs w:val="21"/>
              </w:rPr>
            </w:pPr>
            <w:r w:rsidRPr="006F5084">
              <w:rPr>
                <w:rFonts w:ascii="宋体" w:hAnsi="宋体"/>
                <w:szCs w:val="21"/>
              </w:rPr>
              <w:t>最高</w:t>
            </w:r>
            <w:r w:rsidRPr="006F5084">
              <w:rPr>
                <w:rFonts w:ascii="宋体" w:hAnsi="宋体" w:hint="eastAsia"/>
                <w:szCs w:val="21"/>
              </w:rPr>
              <w:t>得10分</w:t>
            </w:r>
            <w:r w:rsidRPr="006F5084">
              <w:rPr>
                <w:rFonts w:ascii="宋体" w:hAnsi="宋体"/>
                <w:szCs w:val="21"/>
              </w:rPr>
              <w:t>；</w:t>
            </w:r>
          </w:p>
          <w:p w:rsidR="00350FD7" w:rsidRPr="006F5084" w:rsidRDefault="00350FD7" w:rsidP="008C72C6">
            <w:pPr>
              <w:wordWrap w:val="0"/>
              <w:rPr>
                <w:rFonts w:ascii="宋体" w:hAnsi="宋体"/>
                <w:b/>
                <w:bCs/>
                <w:szCs w:val="21"/>
              </w:rPr>
            </w:pPr>
            <w:r w:rsidRPr="006F5084">
              <w:rPr>
                <w:rFonts w:ascii="宋体" w:hAnsi="宋体" w:hint="eastAsia"/>
                <w:b/>
                <w:bCs/>
                <w:szCs w:val="21"/>
              </w:rPr>
              <w:lastRenderedPageBreak/>
              <w:t>（二）评分标准：</w:t>
            </w:r>
          </w:p>
          <w:p w:rsidR="00350FD7" w:rsidRPr="006F5084" w:rsidRDefault="00350FD7" w:rsidP="008C72C6">
            <w:pPr>
              <w:spacing w:after="160" w:line="240" w:lineRule="exact"/>
              <w:jc w:val="left"/>
              <w:rPr>
                <w:rFonts w:ascii="宋体" w:hAnsi="宋体"/>
                <w:szCs w:val="21"/>
              </w:rPr>
            </w:pPr>
            <w:r w:rsidRPr="006F5084">
              <w:rPr>
                <w:rFonts w:ascii="宋体" w:hAnsi="宋体" w:hint="eastAsia"/>
                <w:szCs w:val="21"/>
              </w:rPr>
              <w:t>1</w:t>
            </w:r>
            <w:r w:rsidRPr="006F5084">
              <w:rPr>
                <w:rFonts w:ascii="宋体" w:hAnsi="宋体"/>
                <w:szCs w:val="21"/>
              </w:rPr>
              <w:t>.提供通过投标人缴纳的近一个月的</w:t>
            </w:r>
            <w:proofErr w:type="gramStart"/>
            <w:r w:rsidRPr="006F5084">
              <w:rPr>
                <w:rFonts w:ascii="宋体" w:hAnsi="宋体"/>
                <w:szCs w:val="21"/>
              </w:rPr>
              <w:t>社保证明</w:t>
            </w:r>
            <w:proofErr w:type="gramEnd"/>
            <w:r w:rsidRPr="006F5084">
              <w:rPr>
                <w:rFonts w:ascii="宋体" w:hAnsi="宋体"/>
                <w:szCs w:val="21"/>
              </w:rPr>
              <w:t>作为本单位员工的证明依据。由于社保部门原因，最近一个月的</w:t>
            </w:r>
            <w:proofErr w:type="gramStart"/>
            <w:r w:rsidRPr="006F5084">
              <w:rPr>
                <w:rFonts w:ascii="宋体" w:hAnsi="宋体"/>
                <w:szCs w:val="21"/>
              </w:rPr>
              <w:t>社保证明</w:t>
            </w:r>
            <w:proofErr w:type="gramEnd"/>
            <w:r w:rsidRPr="006F5084">
              <w:rPr>
                <w:rFonts w:ascii="宋体" w:hAnsi="宋体"/>
                <w:szCs w:val="21"/>
              </w:rPr>
              <w:t>无法提供的，可往前顺延一个月</w:t>
            </w:r>
            <w:r w:rsidRPr="006F5084">
              <w:rPr>
                <w:rFonts w:ascii="宋体" w:hAnsi="宋体" w:hint="eastAsia"/>
                <w:szCs w:val="21"/>
              </w:rPr>
              <w:t>。</w:t>
            </w:r>
          </w:p>
          <w:p w:rsidR="00350FD7" w:rsidRPr="006F5084" w:rsidRDefault="00350FD7" w:rsidP="008C72C6">
            <w:pPr>
              <w:spacing w:after="160" w:line="240" w:lineRule="exact"/>
              <w:jc w:val="left"/>
              <w:rPr>
                <w:rFonts w:ascii="宋体" w:hAnsi="宋体"/>
                <w:szCs w:val="21"/>
              </w:rPr>
            </w:pPr>
            <w:r w:rsidRPr="006F5084">
              <w:rPr>
                <w:rFonts w:ascii="宋体" w:hAnsi="宋体"/>
                <w:szCs w:val="21"/>
              </w:rPr>
              <w:t>2.</w:t>
            </w:r>
            <w:r w:rsidRPr="006F5084">
              <w:rPr>
                <w:rFonts w:ascii="宋体" w:hAnsi="宋体" w:hint="eastAsia"/>
                <w:szCs w:val="21"/>
              </w:rPr>
              <w:t>要求提供服务供应</w:t>
            </w:r>
            <w:proofErr w:type="gramStart"/>
            <w:r w:rsidRPr="006F5084">
              <w:rPr>
                <w:rFonts w:ascii="宋体" w:hAnsi="宋体" w:hint="eastAsia"/>
                <w:szCs w:val="21"/>
              </w:rPr>
              <w:t>商相关</w:t>
            </w:r>
            <w:proofErr w:type="gramEnd"/>
            <w:r w:rsidRPr="006F5084">
              <w:rPr>
                <w:rFonts w:ascii="宋体" w:hAnsi="宋体" w:hint="eastAsia"/>
                <w:szCs w:val="21"/>
              </w:rPr>
              <w:t>证明资料作为得分依据。</w:t>
            </w:r>
          </w:p>
          <w:p w:rsidR="00350FD7" w:rsidRPr="006F5084" w:rsidRDefault="00350FD7" w:rsidP="008C72C6">
            <w:pPr>
              <w:spacing w:after="160" w:line="240" w:lineRule="exact"/>
              <w:jc w:val="left"/>
              <w:rPr>
                <w:rFonts w:ascii="宋体" w:hAnsi="宋体" w:cs="宋体"/>
                <w:szCs w:val="21"/>
              </w:rPr>
            </w:pPr>
            <w:r w:rsidRPr="006F5084">
              <w:rPr>
                <w:rFonts w:ascii="宋体" w:hAnsi="宋体"/>
                <w:szCs w:val="21"/>
              </w:rPr>
              <w:t>3</w:t>
            </w:r>
            <w:r w:rsidRPr="006F5084">
              <w:rPr>
                <w:rFonts w:ascii="宋体" w:hAnsi="宋体" w:hint="eastAsia"/>
                <w:szCs w:val="21"/>
              </w:rPr>
              <w:t>.以上资料均要求提供复印件（或官方网站截图），原件备查。</w:t>
            </w:r>
            <w:r w:rsidRPr="006F5084">
              <w:rPr>
                <w:rFonts w:ascii="宋体" w:hAnsi="宋体"/>
                <w:szCs w:val="21"/>
              </w:rPr>
              <w:t>评分中出现无证明资料或专家无法凭所提供资料判断是否得分的情况，一律作不得分处理。</w:t>
            </w:r>
          </w:p>
        </w:tc>
        <w:tc>
          <w:tcPr>
            <w:tcW w:w="0" w:type="auto"/>
            <w:tcBorders>
              <w:top w:val="outset" w:sz="6" w:space="0" w:color="DDDDDD"/>
              <w:left w:val="outset" w:sz="6" w:space="0" w:color="DDDDDD"/>
              <w:bottom w:val="outset" w:sz="6" w:space="0" w:color="DDDDDD"/>
              <w:right w:val="outset" w:sz="6" w:space="0" w:color="DDDDDD"/>
            </w:tcBorders>
            <w:vAlign w:val="center"/>
          </w:tcPr>
          <w:p w:rsidR="00350FD7" w:rsidRPr="006F5084" w:rsidRDefault="00350FD7" w:rsidP="008C72C6">
            <w:pPr>
              <w:spacing w:line="400" w:lineRule="exact"/>
              <w:jc w:val="center"/>
              <w:rPr>
                <w:rFonts w:ascii="宋体" w:hAnsi="宋体"/>
                <w:szCs w:val="21"/>
              </w:rPr>
            </w:pPr>
          </w:p>
        </w:tc>
      </w:tr>
      <w:tr w:rsidR="00350FD7" w:rsidRPr="006F5084" w:rsidTr="008C72C6">
        <w:trPr>
          <w:trHeight w:val="567"/>
          <w:tblCellSpacing w:w="0" w:type="dxa"/>
        </w:trPr>
        <w:tc>
          <w:tcPr>
            <w:tcW w:w="0" w:type="auto"/>
            <w:tcBorders>
              <w:top w:val="outset" w:sz="6" w:space="0" w:color="DDDDDD"/>
              <w:left w:val="outset" w:sz="6" w:space="0" w:color="DDDDDD"/>
              <w:bottom w:val="outset" w:sz="6" w:space="0" w:color="DDDDDD"/>
              <w:right w:val="outset" w:sz="6" w:space="0" w:color="auto"/>
            </w:tcBorders>
            <w:vAlign w:val="center"/>
          </w:tcPr>
          <w:p w:rsidR="00350FD7" w:rsidRPr="006F5084" w:rsidRDefault="00350FD7" w:rsidP="008C72C6">
            <w:pPr>
              <w:spacing w:line="400" w:lineRule="exact"/>
              <w:jc w:val="center"/>
              <w:rPr>
                <w:rFonts w:ascii="宋体" w:hAnsi="宋体"/>
                <w:szCs w:val="21"/>
              </w:rPr>
            </w:pPr>
            <w:r w:rsidRPr="006F5084">
              <w:rPr>
                <w:rFonts w:ascii="宋体" w:hAnsi="宋体" w:hint="eastAsia"/>
                <w:szCs w:val="21"/>
              </w:rPr>
              <w:lastRenderedPageBreak/>
              <w:t>5</w:t>
            </w:r>
          </w:p>
        </w:tc>
        <w:tc>
          <w:tcPr>
            <w:tcW w:w="0" w:type="auto"/>
            <w:tcBorders>
              <w:top w:val="outset" w:sz="6" w:space="0" w:color="DDDDDD"/>
              <w:left w:val="outset" w:sz="6" w:space="0" w:color="auto"/>
              <w:bottom w:val="outset" w:sz="6" w:space="0" w:color="DDDDDD"/>
              <w:right w:val="outset" w:sz="6" w:space="0" w:color="auto"/>
            </w:tcBorders>
            <w:vAlign w:val="center"/>
          </w:tcPr>
          <w:p w:rsidR="00350FD7" w:rsidRPr="006F5084" w:rsidRDefault="00350FD7" w:rsidP="008C72C6">
            <w:pPr>
              <w:wordWrap w:val="0"/>
              <w:jc w:val="center"/>
              <w:rPr>
                <w:rFonts w:ascii="宋体" w:hAnsi="宋体" w:cs="宋体"/>
                <w:szCs w:val="21"/>
              </w:rPr>
            </w:pPr>
            <w:r w:rsidRPr="006F5084">
              <w:rPr>
                <w:rFonts w:ascii="宋体" w:hAnsi="宋体" w:hint="eastAsia"/>
                <w:szCs w:val="21"/>
              </w:rPr>
              <w:t>拟安排的项目主要团队成员（主要技术人员）情况（项目负责人除外）</w:t>
            </w:r>
          </w:p>
        </w:tc>
        <w:tc>
          <w:tcPr>
            <w:tcW w:w="0" w:type="auto"/>
            <w:tcBorders>
              <w:top w:val="outset" w:sz="6" w:space="0" w:color="DDDDDD"/>
              <w:left w:val="outset" w:sz="6" w:space="0" w:color="auto"/>
              <w:bottom w:val="outset" w:sz="6" w:space="0" w:color="DDDDDD"/>
              <w:right w:val="outset" w:sz="6" w:space="0" w:color="auto"/>
            </w:tcBorders>
            <w:vAlign w:val="center"/>
          </w:tcPr>
          <w:p w:rsidR="00350FD7" w:rsidRPr="006F5084" w:rsidRDefault="00350FD7" w:rsidP="008C72C6">
            <w:pPr>
              <w:tabs>
                <w:tab w:val="right" w:leader="dot" w:pos="8296"/>
              </w:tabs>
              <w:ind w:left="210"/>
              <w:jc w:val="left"/>
              <w:rPr>
                <w:rFonts w:ascii="宋体" w:hAnsi="宋体"/>
                <w:smallCaps/>
                <w:szCs w:val="21"/>
              </w:rPr>
            </w:pPr>
            <w:r w:rsidRPr="006F5084">
              <w:rPr>
                <w:rFonts w:ascii="宋体" w:hAnsi="宋体" w:hint="eastAsia"/>
                <w:szCs w:val="21"/>
              </w:rPr>
              <w:t>4</w:t>
            </w:r>
          </w:p>
        </w:tc>
        <w:tc>
          <w:tcPr>
            <w:tcW w:w="0" w:type="auto"/>
            <w:tcBorders>
              <w:top w:val="outset" w:sz="6" w:space="0" w:color="DDDDDD"/>
              <w:left w:val="outset" w:sz="6" w:space="0" w:color="auto"/>
              <w:bottom w:val="outset" w:sz="6" w:space="0" w:color="DDDDDD"/>
              <w:right w:val="outset" w:sz="6" w:space="0" w:color="DDDDDD"/>
            </w:tcBorders>
          </w:tcPr>
          <w:p w:rsidR="00350FD7" w:rsidRPr="006F5084" w:rsidRDefault="00350FD7" w:rsidP="008C72C6">
            <w:pPr>
              <w:spacing w:after="160" w:line="240" w:lineRule="exact"/>
              <w:jc w:val="left"/>
              <w:rPr>
                <w:rFonts w:ascii="宋体" w:hAnsi="宋体"/>
                <w:szCs w:val="21"/>
              </w:rPr>
            </w:pPr>
            <w:r w:rsidRPr="006F5084">
              <w:rPr>
                <w:rFonts w:ascii="宋体" w:hAnsi="宋体" w:hint="eastAsia"/>
                <w:szCs w:val="21"/>
              </w:rPr>
              <w:t>（一）评分内容：拟安排项目主要团队成员为投标单位员工（以社保为准），否则该人员情况不计分。</w:t>
            </w:r>
          </w:p>
          <w:p w:rsidR="00350FD7" w:rsidRPr="006F5084" w:rsidRDefault="00350FD7" w:rsidP="008C72C6">
            <w:pPr>
              <w:spacing w:after="160" w:line="240" w:lineRule="exact"/>
              <w:jc w:val="left"/>
              <w:rPr>
                <w:rFonts w:ascii="宋体" w:hAnsi="宋体"/>
                <w:szCs w:val="21"/>
              </w:rPr>
            </w:pPr>
            <w:r w:rsidRPr="006F5084">
              <w:rPr>
                <w:rFonts w:ascii="宋体" w:hAnsi="宋体" w:hint="eastAsia"/>
                <w:szCs w:val="21"/>
              </w:rPr>
              <w:t>1）</w:t>
            </w:r>
            <w:r w:rsidRPr="006F5084">
              <w:rPr>
                <w:rFonts w:ascii="宋体" w:hAnsi="宋体"/>
                <w:szCs w:val="21"/>
              </w:rPr>
              <w:t>技术队伍包含中级</w:t>
            </w:r>
            <w:r w:rsidRPr="006F5084">
              <w:rPr>
                <w:rFonts w:ascii="宋体" w:hAnsi="宋体" w:hint="eastAsia"/>
                <w:szCs w:val="21"/>
              </w:rPr>
              <w:t>或以上</w:t>
            </w:r>
            <w:r w:rsidRPr="006F5084">
              <w:rPr>
                <w:rFonts w:ascii="宋体" w:hAnsi="宋体"/>
                <w:szCs w:val="21"/>
              </w:rPr>
              <w:t>信息安全等级</w:t>
            </w:r>
            <w:proofErr w:type="gramStart"/>
            <w:r w:rsidRPr="006F5084">
              <w:rPr>
                <w:rFonts w:ascii="宋体" w:hAnsi="宋体"/>
                <w:szCs w:val="21"/>
              </w:rPr>
              <w:t>测评师</w:t>
            </w:r>
            <w:proofErr w:type="gramEnd"/>
            <w:r w:rsidRPr="006F5084">
              <w:rPr>
                <w:rFonts w:ascii="宋体" w:hAnsi="宋体"/>
                <w:szCs w:val="21"/>
              </w:rPr>
              <w:t>的，每提供1人得2分，最高得</w:t>
            </w:r>
            <w:r w:rsidRPr="006F5084">
              <w:rPr>
                <w:rFonts w:ascii="宋体" w:hAnsi="宋体" w:hint="eastAsia"/>
                <w:szCs w:val="21"/>
              </w:rPr>
              <w:t>2</w:t>
            </w:r>
            <w:r w:rsidRPr="006F5084">
              <w:rPr>
                <w:rFonts w:ascii="宋体" w:hAnsi="宋体"/>
                <w:szCs w:val="21"/>
              </w:rPr>
              <w:t>分；</w:t>
            </w:r>
          </w:p>
          <w:p w:rsidR="00350FD7" w:rsidRPr="006F5084" w:rsidRDefault="00350FD7" w:rsidP="008C72C6">
            <w:pPr>
              <w:spacing w:after="160" w:line="240" w:lineRule="exact"/>
              <w:jc w:val="left"/>
              <w:rPr>
                <w:rFonts w:ascii="宋体" w:hAnsi="宋体"/>
                <w:szCs w:val="21"/>
              </w:rPr>
            </w:pPr>
            <w:r w:rsidRPr="006F5084">
              <w:rPr>
                <w:rFonts w:ascii="宋体" w:hAnsi="宋体" w:hint="eastAsia"/>
                <w:szCs w:val="21"/>
              </w:rPr>
              <w:t>（2）</w:t>
            </w:r>
            <w:r w:rsidRPr="006F5084">
              <w:rPr>
                <w:rFonts w:ascii="宋体" w:hAnsi="宋体"/>
                <w:szCs w:val="21"/>
              </w:rPr>
              <w:t>技术队伍包含初级信息安全等级</w:t>
            </w:r>
            <w:proofErr w:type="gramStart"/>
            <w:r w:rsidRPr="006F5084">
              <w:rPr>
                <w:rFonts w:ascii="宋体" w:hAnsi="宋体"/>
                <w:szCs w:val="21"/>
              </w:rPr>
              <w:t>测评师</w:t>
            </w:r>
            <w:proofErr w:type="gramEnd"/>
            <w:r w:rsidRPr="006F5084">
              <w:rPr>
                <w:rFonts w:ascii="宋体" w:hAnsi="宋体"/>
                <w:szCs w:val="21"/>
              </w:rPr>
              <w:t xml:space="preserve">的，每提供1人得1分，最高得 </w:t>
            </w:r>
            <w:r w:rsidRPr="006F5084">
              <w:rPr>
                <w:rFonts w:ascii="宋体" w:hAnsi="宋体" w:hint="eastAsia"/>
                <w:szCs w:val="21"/>
              </w:rPr>
              <w:t>2</w:t>
            </w:r>
            <w:r w:rsidRPr="006F5084">
              <w:rPr>
                <w:rFonts w:ascii="宋体" w:hAnsi="宋体"/>
                <w:szCs w:val="21"/>
              </w:rPr>
              <w:t xml:space="preserve"> 分。</w:t>
            </w:r>
          </w:p>
          <w:p w:rsidR="00350FD7" w:rsidRPr="006F5084" w:rsidRDefault="00350FD7" w:rsidP="008C72C6">
            <w:pPr>
              <w:spacing w:after="160" w:line="240" w:lineRule="exact"/>
              <w:jc w:val="left"/>
              <w:rPr>
                <w:rFonts w:ascii="宋体" w:hAnsi="宋体"/>
                <w:szCs w:val="21"/>
              </w:rPr>
            </w:pPr>
            <w:r w:rsidRPr="006F5084">
              <w:rPr>
                <w:rFonts w:ascii="宋体" w:hAnsi="宋体" w:hint="eastAsia"/>
                <w:szCs w:val="21"/>
              </w:rPr>
              <w:t>本项最高得10分，未提供或不满足不得分。</w:t>
            </w:r>
          </w:p>
          <w:p w:rsidR="00350FD7" w:rsidRPr="006F5084" w:rsidRDefault="00350FD7" w:rsidP="008C72C6">
            <w:pPr>
              <w:spacing w:after="160" w:line="240" w:lineRule="exact"/>
              <w:jc w:val="left"/>
              <w:rPr>
                <w:rFonts w:ascii="宋体" w:hAnsi="宋体"/>
                <w:szCs w:val="21"/>
              </w:rPr>
            </w:pPr>
            <w:r w:rsidRPr="006F5084">
              <w:rPr>
                <w:rFonts w:ascii="宋体" w:hAnsi="宋体" w:hint="eastAsia"/>
                <w:szCs w:val="21"/>
              </w:rPr>
              <w:t>（二）评分依据：</w:t>
            </w:r>
          </w:p>
          <w:p w:rsidR="00350FD7" w:rsidRPr="006F5084" w:rsidRDefault="00350FD7" w:rsidP="008C72C6">
            <w:pPr>
              <w:spacing w:after="160" w:line="240" w:lineRule="exact"/>
              <w:jc w:val="left"/>
              <w:rPr>
                <w:rFonts w:ascii="宋体" w:hAnsi="宋体"/>
                <w:szCs w:val="21"/>
              </w:rPr>
            </w:pPr>
            <w:r w:rsidRPr="006F5084">
              <w:rPr>
                <w:rFonts w:ascii="宋体" w:hAnsi="宋体" w:hint="eastAsia"/>
                <w:szCs w:val="21"/>
              </w:rPr>
              <w:t>1</w:t>
            </w:r>
            <w:r w:rsidRPr="006F5084">
              <w:rPr>
                <w:rFonts w:ascii="宋体" w:hAnsi="宋体"/>
                <w:szCs w:val="21"/>
              </w:rPr>
              <w:t>.提供通过投标人缴纳的近一个月的</w:t>
            </w:r>
            <w:proofErr w:type="gramStart"/>
            <w:r w:rsidRPr="006F5084">
              <w:rPr>
                <w:rFonts w:ascii="宋体" w:hAnsi="宋体"/>
                <w:szCs w:val="21"/>
              </w:rPr>
              <w:t>社保证明</w:t>
            </w:r>
            <w:proofErr w:type="gramEnd"/>
            <w:r w:rsidRPr="006F5084">
              <w:rPr>
                <w:rFonts w:ascii="宋体" w:hAnsi="宋体"/>
                <w:szCs w:val="21"/>
              </w:rPr>
              <w:t>作为本单位员工的证明依据。由于社保部门原因，最近一个月的</w:t>
            </w:r>
            <w:proofErr w:type="gramStart"/>
            <w:r w:rsidRPr="006F5084">
              <w:rPr>
                <w:rFonts w:ascii="宋体" w:hAnsi="宋体"/>
                <w:szCs w:val="21"/>
              </w:rPr>
              <w:t>社保证明</w:t>
            </w:r>
            <w:proofErr w:type="gramEnd"/>
            <w:r w:rsidRPr="006F5084">
              <w:rPr>
                <w:rFonts w:ascii="宋体" w:hAnsi="宋体"/>
                <w:szCs w:val="21"/>
              </w:rPr>
              <w:t>无法提供的，可往前顺延一个月</w:t>
            </w:r>
            <w:r w:rsidRPr="006F5084">
              <w:rPr>
                <w:rFonts w:ascii="宋体" w:hAnsi="宋体" w:hint="eastAsia"/>
                <w:szCs w:val="21"/>
              </w:rPr>
              <w:t>。</w:t>
            </w:r>
          </w:p>
          <w:p w:rsidR="00350FD7" w:rsidRPr="006F5084" w:rsidRDefault="00350FD7" w:rsidP="008C72C6">
            <w:pPr>
              <w:spacing w:after="160" w:line="240" w:lineRule="exact"/>
              <w:jc w:val="left"/>
              <w:rPr>
                <w:rFonts w:ascii="宋体" w:hAnsi="宋体"/>
                <w:szCs w:val="21"/>
              </w:rPr>
            </w:pPr>
            <w:r w:rsidRPr="006F5084">
              <w:rPr>
                <w:rFonts w:ascii="宋体" w:hAnsi="宋体"/>
                <w:szCs w:val="21"/>
              </w:rPr>
              <w:t>2.</w:t>
            </w:r>
            <w:r w:rsidRPr="006F5084">
              <w:rPr>
                <w:rFonts w:ascii="宋体" w:hAnsi="宋体" w:hint="eastAsia"/>
                <w:szCs w:val="21"/>
              </w:rPr>
              <w:t>要求提供服务供应</w:t>
            </w:r>
            <w:proofErr w:type="gramStart"/>
            <w:r w:rsidRPr="006F5084">
              <w:rPr>
                <w:rFonts w:ascii="宋体" w:hAnsi="宋体" w:hint="eastAsia"/>
                <w:szCs w:val="21"/>
              </w:rPr>
              <w:t>商相关</w:t>
            </w:r>
            <w:proofErr w:type="gramEnd"/>
            <w:r w:rsidRPr="006F5084">
              <w:rPr>
                <w:rFonts w:ascii="宋体" w:hAnsi="宋体" w:hint="eastAsia"/>
                <w:szCs w:val="21"/>
              </w:rPr>
              <w:t>证明资料作为得分依据。</w:t>
            </w:r>
          </w:p>
          <w:p w:rsidR="00350FD7" w:rsidRPr="006F5084" w:rsidRDefault="00350FD7" w:rsidP="008C72C6">
            <w:pPr>
              <w:spacing w:after="160" w:line="240" w:lineRule="exact"/>
              <w:jc w:val="left"/>
              <w:rPr>
                <w:rFonts w:ascii="宋体" w:hAnsi="宋体"/>
                <w:szCs w:val="21"/>
              </w:rPr>
            </w:pPr>
            <w:r w:rsidRPr="006F5084">
              <w:rPr>
                <w:rFonts w:ascii="宋体" w:hAnsi="宋体"/>
                <w:szCs w:val="21"/>
              </w:rPr>
              <w:t>3</w:t>
            </w:r>
            <w:r w:rsidRPr="006F5084">
              <w:rPr>
                <w:rFonts w:ascii="宋体" w:hAnsi="宋体" w:hint="eastAsia"/>
                <w:szCs w:val="21"/>
              </w:rPr>
              <w:t>.以上资料均要求提供复印件（或官方网站截图），原件备查。</w:t>
            </w:r>
            <w:r w:rsidRPr="006F5084">
              <w:rPr>
                <w:rFonts w:ascii="宋体" w:hAnsi="宋体"/>
                <w:szCs w:val="21"/>
              </w:rPr>
              <w:t>评分中出现无证明资料或专家无法凭所提供资料判断是否得分的情况，一律作不得分处理。</w:t>
            </w:r>
          </w:p>
        </w:tc>
        <w:tc>
          <w:tcPr>
            <w:tcW w:w="0" w:type="auto"/>
            <w:tcBorders>
              <w:top w:val="outset" w:sz="6" w:space="0" w:color="DDDDDD"/>
              <w:left w:val="outset" w:sz="6" w:space="0" w:color="DDDDDD"/>
              <w:bottom w:val="outset" w:sz="6" w:space="0" w:color="DDDDDD"/>
              <w:right w:val="outset" w:sz="6" w:space="0" w:color="DDDDDD"/>
            </w:tcBorders>
            <w:vAlign w:val="center"/>
          </w:tcPr>
          <w:p w:rsidR="00350FD7" w:rsidRPr="006F5084" w:rsidRDefault="00350FD7" w:rsidP="008C72C6">
            <w:pPr>
              <w:spacing w:line="400" w:lineRule="exact"/>
              <w:jc w:val="center"/>
              <w:rPr>
                <w:rFonts w:ascii="宋体" w:hAnsi="宋体"/>
                <w:szCs w:val="21"/>
              </w:rPr>
            </w:pPr>
          </w:p>
        </w:tc>
      </w:tr>
      <w:tr w:rsidR="00350FD7" w:rsidRPr="006F5084" w:rsidTr="008C72C6">
        <w:trPr>
          <w:trHeight w:val="567"/>
          <w:tblCellSpacing w:w="0" w:type="dxa"/>
        </w:trPr>
        <w:tc>
          <w:tcPr>
            <w:tcW w:w="0" w:type="auto"/>
            <w:tcBorders>
              <w:top w:val="outset" w:sz="6" w:space="0" w:color="DDDDDD"/>
              <w:left w:val="outset" w:sz="6" w:space="0" w:color="DDDDDD"/>
              <w:bottom w:val="outset" w:sz="6" w:space="0" w:color="DDDDDD"/>
              <w:right w:val="outset" w:sz="6" w:space="0" w:color="auto"/>
            </w:tcBorders>
            <w:vAlign w:val="center"/>
          </w:tcPr>
          <w:p w:rsidR="00350FD7" w:rsidRPr="006F5084" w:rsidRDefault="00350FD7" w:rsidP="008C72C6">
            <w:pPr>
              <w:spacing w:line="400" w:lineRule="exact"/>
              <w:jc w:val="center"/>
              <w:rPr>
                <w:rFonts w:ascii="宋体" w:hAnsi="宋体"/>
                <w:szCs w:val="21"/>
              </w:rPr>
            </w:pPr>
            <w:r w:rsidRPr="006F5084">
              <w:rPr>
                <w:rFonts w:ascii="宋体" w:hAnsi="宋体" w:hint="eastAsia"/>
                <w:szCs w:val="21"/>
              </w:rPr>
              <w:t>6</w:t>
            </w:r>
          </w:p>
        </w:tc>
        <w:tc>
          <w:tcPr>
            <w:tcW w:w="0" w:type="auto"/>
            <w:tcBorders>
              <w:top w:val="outset" w:sz="6" w:space="0" w:color="DDDDDD"/>
              <w:left w:val="outset" w:sz="6" w:space="0" w:color="auto"/>
              <w:bottom w:val="outset" w:sz="6" w:space="0" w:color="DDDDDD"/>
              <w:right w:val="outset" w:sz="6" w:space="0" w:color="auto"/>
            </w:tcBorders>
            <w:vAlign w:val="center"/>
          </w:tcPr>
          <w:p w:rsidR="00350FD7" w:rsidRPr="006F5084" w:rsidRDefault="00350FD7" w:rsidP="008C72C6">
            <w:pPr>
              <w:jc w:val="center"/>
              <w:rPr>
                <w:rFonts w:ascii="宋体" w:hAnsi="宋体"/>
                <w:szCs w:val="21"/>
              </w:rPr>
            </w:pPr>
            <w:r w:rsidRPr="006F5084">
              <w:rPr>
                <w:rFonts w:ascii="宋体" w:hAnsi="宋体" w:hint="eastAsia"/>
                <w:szCs w:val="21"/>
              </w:rPr>
              <w:t>诚信评价</w:t>
            </w:r>
          </w:p>
        </w:tc>
        <w:tc>
          <w:tcPr>
            <w:tcW w:w="0" w:type="auto"/>
            <w:tcBorders>
              <w:top w:val="outset" w:sz="6" w:space="0" w:color="DDDDDD"/>
              <w:left w:val="outset" w:sz="6" w:space="0" w:color="auto"/>
              <w:bottom w:val="outset" w:sz="6" w:space="0" w:color="DDDDDD"/>
              <w:right w:val="outset" w:sz="6" w:space="0" w:color="auto"/>
            </w:tcBorders>
            <w:vAlign w:val="center"/>
          </w:tcPr>
          <w:p w:rsidR="00350FD7" w:rsidRPr="006F5084" w:rsidRDefault="00350FD7" w:rsidP="008C72C6">
            <w:pPr>
              <w:jc w:val="center"/>
              <w:rPr>
                <w:rFonts w:ascii="宋体" w:hAnsi="宋体"/>
                <w:szCs w:val="21"/>
              </w:rPr>
            </w:pPr>
            <w:r w:rsidRPr="006F5084">
              <w:rPr>
                <w:rFonts w:ascii="宋体" w:hAnsi="宋体" w:hint="eastAsia"/>
                <w:szCs w:val="21"/>
              </w:rPr>
              <w:t>5</w:t>
            </w:r>
          </w:p>
        </w:tc>
        <w:tc>
          <w:tcPr>
            <w:tcW w:w="0" w:type="auto"/>
            <w:tcBorders>
              <w:top w:val="outset" w:sz="6" w:space="0" w:color="DDDDDD"/>
              <w:left w:val="outset" w:sz="6" w:space="0" w:color="auto"/>
              <w:bottom w:val="outset" w:sz="6" w:space="0" w:color="DDDDDD"/>
              <w:right w:val="outset" w:sz="6" w:space="0" w:color="DDDDDD"/>
            </w:tcBorders>
          </w:tcPr>
          <w:p w:rsidR="00350FD7" w:rsidRPr="006F5084" w:rsidRDefault="00350FD7" w:rsidP="008C72C6">
            <w:pPr>
              <w:rPr>
                <w:rFonts w:ascii="宋体" w:hAnsi="宋体"/>
                <w:szCs w:val="21"/>
              </w:rPr>
            </w:pPr>
            <w:r w:rsidRPr="006F5084">
              <w:rPr>
                <w:rFonts w:ascii="宋体" w:hAnsi="宋体" w:hint="eastAsia"/>
                <w:szCs w:val="21"/>
              </w:rPr>
              <w:t>投标人在参与政府采购活动中存在诚信相关问题且在主管部门相关处理措施实施期限内的，本项不得分，否则得满分。投标人无需提供任何证明材料，由工作人员向评审委员会提供相关信息。</w:t>
            </w:r>
          </w:p>
        </w:tc>
        <w:tc>
          <w:tcPr>
            <w:tcW w:w="0" w:type="auto"/>
            <w:tcBorders>
              <w:top w:val="outset" w:sz="6" w:space="0" w:color="DDDDDD"/>
              <w:left w:val="outset" w:sz="6" w:space="0" w:color="DDDDDD"/>
              <w:bottom w:val="outset" w:sz="6" w:space="0" w:color="DDDDDD"/>
              <w:right w:val="outset" w:sz="6" w:space="0" w:color="DDDDDD"/>
            </w:tcBorders>
            <w:vAlign w:val="center"/>
          </w:tcPr>
          <w:p w:rsidR="00350FD7" w:rsidRPr="006F5084" w:rsidRDefault="00350FD7" w:rsidP="008C72C6">
            <w:pPr>
              <w:spacing w:line="400" w:lineRule="exact"/>
              <w:jc w:val="center"/>
              <w:rPr>
                <w:rFonts w:ascii="宋体" w:hAnsi="宋体"/>
                <w:szCs w:val="21"/>
              </w:rPr>
            </w:pPr>
          </w:p>
        </w:tc>
      </w:tr>
      <w:tr w:rsidR="00350FD7" w:rsidRPr="006F5084" w:rsidTr="008C72C6">
        <w:trPr>
          <w:trHeight w:val="567"/>
          <w:tblCellSpacing w:w="0" w:type="dxa"/>
        </w:trPr>
        <w:tc>
          <w:tcPr>
            <w:tcW w:w="0" w:type="auto"/>
            <w:tcBorders>
              <w:top w:val="outset" w:sz="6" w:space="0" w:color="DDDDDD"/>
              <w:left w:val="outset" w:sz="6" w:space="0" w:color="DDDDDD"/>
              <w:bottom w:val="outset" w:sz="6" w:space="0" w:color="DDDDDD"/>
              <w:right w:val="outset" w:sz="6" w:space="0" w:color="auto"/>
            </w:tcBorders>
            <w:vAlign w:val="center"/>
          </w:tcPr>
          <w:p w:rsidR="00350FD7" w:rsidRPr="006F5084" w:rsidRDefault="00350FD7" w:rsidP="008C72C6">
            <w:pPr>
              <w:spacing w:line="400" w:lineRule="exact"/>
              <w:jc w:val="center"/>
              <w:rPr>
                <w:rFonts w:ascii="宋体" w:hAnsi="宋体"/>
                <w:szCs w:val="21"/>
              </w:rPr>
            </w:pPr>
            <w:r w:rsidRPr="006F5084">
              <w:rPr>
                <w:rFonts w:ascii="宋体" w:hAnsi="宋体" w:hint="eastAsia"/>
                <w:szCs w:val="21"/>
              </w:rPr>
              <w:t>7</w:t>
            </w:r>
          </w:p>
        </w:tc>
        <w:tc>
          <w:tcPr>
            <w:tcW w:w="0" w:type="auto"/>
            <w:tcBorders>
              <w:top w:val="outset" w:sz="6" w:space="0" w:color="DDDDDD"/>
              <w:left w:val="outset" w:sz="6" w:space="0" w:color="auto"/>
              <w:bottom w:val="outset" w:sz="6" w:space="0" w:color="DDDDDD"/>
              <w:right w:val="outset" w:sz="6" w:space="0" w:color="auto"/>
            </w:tcBorders>
            <w:vAlign w:val="center"/>
          </w:tcPr>
          <w:p w:rsidR="00350FD7" w:rsidRPr="006F5084" w:rsidRDefault="00350FD7" w:rsidP="008C72C6">
            <w:pPr>
              <w:wordWrap w:val="0"/>
              <w:jc w:val="center"/>
              <w:rPr>
                <w:rFonts w:ascii="宋体" w:hAnsi="宋体"/>
                <w:szCs w:val="21"/>
              </w:rPr>
            </w:pPr>
            <w:r w:rsidRPr="006F5084">
              <w:rPr>
                <w:rFonts w:ascii="宋体" w:hAnsi="宋体" w:hint="eastAsia"/>
                <w:szCs w:val="21"/>
              </w:rPr>
              <w:t>风险承诺</w:t>
            </w:r>
          </w:p>
        </w:tc>
        <w:tc>
          <w:tcPr>
            <w:tcW w:w="0" w:type="auto"/>
            <w:tcBorders>
              <w:top w:val="outset" w:sz="6" w:space="0" w:color="DDDDDD"/>
              <w:left w:val="outset" w:sz="6" w:space="0" w:color="auto"/>
              <w:bottom w:val="outset" w:sz="6" w:space="0" w:color="DDDDDD"/>
              <w:right w:val="outset" w:sz="6" w:space="0" w:color="auto"/>
            </w:tcBorders>
            <w:vAlign w:val="center"/>
          </w:tcPr>
          <w:p w:rsidR="00350FD7" w:rsidRPr="006F5084" w:rsidRDefault="00350FD7" w:rsidP="008C72C6">
            <w:pPr>
              <w:spacing w:line="360" w:lineRule="auto"/>
              <w:jc w:val="center"/>
              <w:rPr>
                <w:rFonts w:ascii="宋体" w:hAnsi="宋体"/>
                <w:szCs w:val="21"/>
              </w:rPr>
            </w:pPr>
            <w:r w:rsidRPr="006F5084">
              <w:rPr>
                <w:rFonts w:ascii="宋体" w:hAnsi="宋体" w:hint="eastAsia"/>
                <w:szCs w:val="21"/>
              </w:rPr>
              <w:t>2.5</w:t>
            </w:r>
          </w:p>
        </w:tc>
        <w:tc>
          <w:tcPr>
            <w:tcW w:w="0" w:type="auto"/>
            <w:tcBorders>
              <w:top w:val="outset" w:sz="6" w:space="0" w:color="DDDDDD"/>
              <w:left w:val="outset" w:sz="6" w:space="0" w:color="auto"/>
              <w:bottom w:val="outset" w:sz="6" w:space="0" w:color="DDDDDD"/>
              <w:right w:val="outset" w:sz="6" w:space="0" w:color="DDDDDD"/>
            </w:tcBorders>
            <w:vAlign w:val="center"/>
          </w:tcPr>
          <w:p w:rsidR="00350FD7" w:rsidRPr="006F5084" w:rsidRDefault="00350FD7" w:rsidP="008C72C6">
            <w:pPr>
              <w:jc w:val="left"/>
              <w:rPr>
                <w:rFonts w:ascii="宋体" w:hAnsi="宋体"/>
                <w:szCs w:val="21"/>
              </w:rPr>
            </w:pPr>
            <w:r w:rsidRPr="006F5084">
              <w:rPr>
                <w:rFonts w:ascii="宋体" w:hAnsi="宋体" w:hint="eastAsia"/>
                <w:szCs w:val="21"/>
              </w:rPr>
              <w:t>投标人提供《政府采购违法行为风险知悉确认书》，未提供或未按要求格式提供不得分。</w:t>
            </w:r>
          </w:p>
        </w:tc>
        <w:tc>
          <w:tcPr>
            <w:tcW w:w="0" w:type="auto"/>
            <w:tcBorders>
              <w:top w:val="outset" w:sz="6" w:space="0" w:color="DDDDDD"/>
              <w:left w:val="outset" w:sz="6" w:space="0" w:color="DDDDDD"/>
              <w:bottom w:val="outset" w:sz="6" w:space="0" w:color="DDDDDD"/>
              <w:right w:val="outset" w:sz="6" w:space="0" w:color="DDDDDD"/>
            </w:tcBorders>
            <w:vAlign w:val="center"/>
          </w:tcPr>
          <w:p w:rsidR="00350FD7" w:rsidRPr="006F5084" w:rsidRDefault="00350FD7" w:rsidP="008C72C6">
            <w:pPr>
              <w:spacing w:line="400" w:lineRule="exact"/>
              <w:jc w:val="center"/>
              <w:rPr>
                <w:rFonts w:ascii="宋体" w:hAnsi="宋体"/>
                <w:szCs w:val="21"/>
              </w:rPr>
            </w:pPr>
          </w:p>
        </w:tc>
      </w:tr>
      <w:tr w:rsidR="00350FD7" w:rsidRPr="006F5084" w:rsidTr="008C72C6">
        <w:trPr>
          <w:trHeight w:val="567"/>
          <w:tblCellSpacing w:w="0" w:type="dxa"/>
        </w:trPr>
        <w:tc>
          <w:tcPr>
            <w:tcW w:w="0" w:type="auto"/>
            <w:tcBorders>
              <w:top w:val="outset" w:sz="6" w:space="0" w:color="DDDDDD"/>
              <w:left w:val="outset" w:sz="6" w:space="0" w:color="DDDDDD"/>
              <w:bottom w:val="outset" w:sz="6" w:space="0" w:color="DDDDDD"/>
              <w:right w:val="outset" w:sz="6" w:space="0" w:color="auto"/>
            </w:tcBorders>
            <w:vAlign w:val="center"/>
          </w:tcPr>
          <w:p w:rsidR="00350FD7" w:rsidRPr="006F5084" w:rsidRDefault="00350FD7" w:rsidP="008C72C6">
            <w:pPr>
              <w:spacing w:line="400" w:lineRule="exact"/>
              <w:jc w:val="center"/>
              <w:rPr>
                <w:rFonts w:ascii="宋体" w:hAnsi="宋体"/>
                <w:szCs w:val="21"/>
              </w:rPr>
            </w:pPr>
            <w:r w:rsidRPr="006F5084">
              <w:rPr>
                <w:rFonts w:ascii="宋体" w:hAnsi="宋体" w:hint="eastAsia"/>
                <w:szCs w:val="21"/>
              </w:rPr>
              <w:t>8</w:t>
            </w:r>
          </w:p>
        </w:tc>
        <w:tc>
          <w:tcPr>
            <w:tcW w:w="0" w:type="auto"/>
            <w:tcBorders>
              <w:top w:val="outset" w:sz="6" w:space="0" w:color="DDDDDD"/>
              <w:left w:val="outset" w:sz="6" w:space="0" w:color="auto"/>
              <w:bottom w:val="outset" w:sz="6" w:space="0" w:color="DDDDDD"/>
              <w:right w:val="outset" w:sz="6" w:space="0" w:color="auto"/>
            </w:tcBorders>
            <w:vAlign w:val="center"/>
          </w:tcPr>
          <w:p w:rsidR="00350FD7" w:rsidRPr="006F5084" w:rsidRDefault="00350FD7" w:rsidP="008C72C6">
            <w:pPr>
              <w:wordWrap w:val="0"/>
              <w:jc w:val="center"/>
              <w:rPr>
                <w:rFonts w:ascii="宋体" w:hAnsi="宋体"/>
                <w:szCs w:val="21"/>
              </w:rPr>
            </w:pPr>
            <w:r w:rsidRPr="006F5084">
              <w:rPr>
                <w:rFonts w:ascii="宋体" w:hAnsi="宋体" w:hint="eastAsia"/>
                <w:szCs w:val="21"/>
              </w:rPr>
              <w:t>保密承诺</w:t>
            </w:r>
          </w:p>
        </w:tc>
        <w:tc>
          <w:tcPr>
            <w:tcW w:w="0" w:type="auto"/>
            <w:tcBorders>
              <w:top w:val="outset" w:sz="6" w:space="0" w:color="DDDDDD"/>
              <w:left w:val="outset" w:sz="6" w:space="0" w:color="auto"/>
              <w:bottom w:val="outset" w:sz="6" w:space="0" w:color="DDDDDD"/>
              <w:right w:val="outset" w:sz="6" w:space="0" w:color="auto"/>
            </w:tcBorders>
            <w:vAlign w:val="center"/>
          </w:tcPr>
          <w:p w:rsidR="00350FD7" w:rsidRPr="006F5084" w:rsidRDefault="00350FD7" w:rsidP="008C72C6">
            <w:pPr>
              <w:spacing w:line="360" w:lineRule="auto"/>
              <w:jc w:val="center"/>
              <w:rPr>
                <w:rFonts w:ascii="宋体" w:hAnsi="宋体"/>
                <w:szCs w:val="21"/>
              </w:rPr>
            </w:pPr>
            <w:r w:rsidRPr="006F5084">
              <w:rPr>
                <w:rFonts w:ascii="宋体" w:hAnsi="宋体" w:hint="eastAsia"/>
                <w:szCs w:val="21"/>
              </w:rPr>
              <w:t>2.5</w:t>
            </w:r>
          </w:p>
        </w:tc>
        <w:tc>
          <w:tcPr>
            <w:tcW w:w="0" w:type="auto"/>
            <w:tcBorders>
              <w:top w:val="outset" w:sz="6" w:space="0" w:color="DDDDDD"/>
              <w:left w:val="outset" w:sz="6" w:space="0" w:color="auto"/>
              <w:bottom w:val="outset" w:sz="6" w:space="0" w:color="DDDDDD"/>
              <w:right w:val="outset" w:sz="6" w:space="0" w:color="DDDDDD"/>
            </w:tcBorders>
            <w:vAlign w:val="center"/>
          </w:tcPr>
          <w:p w:rsidR="00350FD7" w:rsidRPr="006F5084" w:rsidRDefault="00350FD7" w:rsidP="008C72C6">
            <w:pPr>
              <w:jc w:val="left"/>
              <w:rPr>
                <w:rFonts w:ascii="宋体" w:hAnsi="宋体"/>
                <w:szCs w:val="21"/>
              </w:rPr>
            </w:pPr>
            <w:r w:rsidRPr="006F5084">
              <w:rPr>
                <w:rFonts w:ascii="宋体" w:hAnsi="宋体" w:hint="eastAsia"/>
                <w:szCs w:val="21"/>
              </w:rPr>
              <w:t>投标人提供《保密承诺函》（格式自拟），未提供不得分。</w:t>
            </w:r>
          </w:p>
        </w:tc>
        <w:tc>
          <w:tcPr>
            <w:tcW w:w="0" w:type="auto"/>
            <w:tcBorders>
              <w:top w:val="outset" w:sz="6" w:space="0" w:color="DDDDDD"/>
              <w:left w:val="outset" w:sz="6" w:space="0" w:color="DDDDDD"/>
              <w:bottom w:val="outset" w:sz="6" w:space="0" w:color="DDDDDD"/>
              <w:right w:val="outset" w:sz="6" w:space="0" w:color="DDDDDD"/>
            </w:tcBorders>
            <w:vAlign w:val="center"/>
          </w:tcPr>
          <w:p w:rsidR="00350FD7" w:rsidRPr="006F5084" w:rsidRDefault="00350FD7" w:rsidP="008C72C6">
            <w:pPr>
              <w:spacing w:line="400" w:lineRule="exact"/>
              <w:jc w:val="center"/>
              <w:rPr>
                <w:rFonts w:ascii="宋体" w:hAnsi="宋体"/>
                <w:szCs w:val="21"/>
              </w:rPr>
            </w:pPr>
          </w:p>
        </w:tc>
      </w:tr>
      <w:tr w:rsidR="00350FD7" w:rsidRPr="006F5084" w:rsidTr="008C72C6">
        <w:trPr>
          <w:trHeight w:val="567"/>
          <w:tblCellSpacing w:w="0" w:type="dxa"/>
        </w:trPr>
        <w:tc>
          <w:tcPr>
            <w:tcW w:w="0" w:type="auto"/>
            <w:tcBorders>
              <w:top w:val="outset" w:sz="6" w:space="0" w:color="DDDDDD"/>
              <w:left w:val="outset" w:sz="6" w:space="0" w:color="DDDDDD"/>
              <w:bottom w:val="outset" w:sz="6" w:space="0" w:color="DDDDDD"/>
              <w:right w:val="outset" w:sz="6" w:space="0" w:color="auto"/>
            </w:tcBorders>
            <w:vAlign w:val="center"/>
          </w:tcPr>
          <w:p w:rsidR="00350FD7" w:rsidRPr="006F5084" w:rsidRDefault="00350FD7" w:rsidP="008C72C6">
            <w:pPr>
              <w:spacing w:line="400" w:lineRule="exact"/>
              <w:jc w:val="center"/>
              <w:rPr>
                <w:rFonts w:ascii="宋体" w:hAnsi="宋体"/>
                <w:szCs w:val="21"/>
              </w:rPr>
            </w:pPr>
          </w:p>
        </w:tc>
        <w:tc>
          <w:tcPr>
            <w:tcW w:w="0" w:type="auto"/>
            <w:tcBorders>
              <w:top w:val="outset" w:sz="6" w:space="0" w:color="DDDDDD"/>
              <w:left w:val="outset" w:sz="6" w:space="0" w:color="auto"/>
              <w:bottom w:val="outset" w:sz="6" w:space="0" w:color="DDDDDD"/>
              <w:right w:val="outset" w:sz="6" w:space="0" w:color="auto"/>
            </w:tcBorders>
            <w:vAlign w:val="center"/>
          </w:tcPr>
          <w:p w:rsidR="00350FD7" w:rsidRPr="006F5084" w:rsidRDefault="00350FD7" w:rsidP="008C72C6">
            <w:pPr>
              <w:spacing w:line="400" w:lineRule="exact"/>
              <w:jc w:val="center"/>
              <w:rPr>
                <w:rFonts w:ascii="宋体" w:hAnsi="宋体"/>
                <w:szCs w:val="21"/>
              </w:rPr>
            </w:pPr>
            <w:r w:rsidRPr="006F5084">
              <w:rPr>
                <w:rFonts w:ascii="宋体" w:hAnsi="宋体"/>
                <w:szCs w:val="21"/>
              </w:rPr>
              <w:t>合计</w:t>
            </w:r>
          </w:p>
        </w:tc>
        <w:tc>
          <w:tcPr>
            <w:tcW w:w="0" w:type="auto"/>
            <w:tcBorders>
              <w:top w:val="outset" w:sz="6" w:space="0" w:color="DDDDDD"/>
              <w:left w:val="outset" w:sz="6" w:space="0" w:color="auto"/>
              <w:bottom w:val="outset" w:sz="6" w:space="0" w:color="DDDDDD"/>
              <w:right w:val="outset" w:sz="6" w:space="0" w:color="auto"/>
            </w:tcBorders>
            <w:vAlign w:val="center"/>
          </w:tcPr>
          <w:p w:rsidR="00350FD7" w:rsidRPr="006F5084" w:rsidRDefault="00350FD7" w:rsidP="008C72C6">
            <w:pPr>
              <w:spacing w:line="400" w:lineRule="exact"/>
              <w:jc w:val="center"/>
              <w:rPr>
                <w:rFonts w:ascii="宋体" w:hAnsi="宋体"/>
                <w:szCs w:val="21"/>
              </w:rPr>
            </w:pPr>
            <w:r w:rsidRPr="006F5084">
              <w:rPr>
                <w:rFonts w:ascii="宋体" w:hAnsi="宋体" w:hint="eastAsia"/>
                <w:szCs w:val="21"/>
              </w:rPr>
              <w:t>50</w:t>
            </w:r>
          </w:p>
        </w:tc>
        <w:tc>
          <w:tcPr>
            <w:tcW w:w="0" w:type="auto"/>
            <w:tcBorders>
              <w:top w:val="outset" w:sz="6" w:space="0" w:color="DDDDDD"/>
              <w:left w:val="outset" w:sz="6" w:space="0" w:color="auto"/>
              <w:bottom w:val="outset" w:sz="6" w:space="0" w:color="DDDDDD"/>
              <w:right w:val="outset" w:sz="6" w:space="0" w:color="DDDDDD"/>
            </w:tcBorders>
            <w:vAlign w:val="center"/>
          </w:tcPr>
          <w:p w:rsidR="00350FD7" w:rsidRPr="006F5084" w:rsidRDefault="00350FD7" w:rsidP="008C72C6">
            <w:pPr>
              <w:spacing w:line="400" w:lineRule="exact"/>
              <w:jc w:val="center"/>
              <w:rPr>
                <w:rFonts w:ascii="宋体" w:hAnsi="宋体"/>
                <w:szCs w:val="21"/>
              </w:rPr>
            </w:pPr>
          </w:p>
        </w:tc>
        <w:tc>
          <w:tcPr>
            <w:tcW w:w="0" w:type="auto"/>
            <w:tcBorders>
              <w:top w:val="outset" w:sz="6" w:space="0" w:color="DDDDDD"/>
              <w:left w:val="outset" w:sz="6" w:space="0" w:color="DDDDDD"/>
              <w:bottom w:val="outset" w:sz="6" w:space="0" w:color="DDDDDD"/>
              <w:right w:val="outset" w:sz="6" w:space="0" w:color="DDDDDD"/>
            </w:tcBorders>
            <w:vAlign w:val="center"/>
          </w:tcPr>
          <w:p w:rsidR="00350FD7" w:rsidRPr="006F5084" w:rsidRDefault="00350FD7" w:rsidP="008C72C6">
            <w:pPr>
              <w:spacing w:line="400" w:lineRule="exact"/>
              <w:jc w:val="center"/>
              <w:rPr>
                <w:rFonts w:ascii="宋体" w:hAnsi="宋体"/>
                <w:szCs w:val="21"/>
              </w:rPr>
            </w:pPr>
          </w:p>
        </w:tc>
      </w:tr>
    </w:tbl>
    <w:p w:rsidR="00350FD7" w:rsidRPr="006F5084" w:rsidRDefault="00350FD7" w:rsidP="00350FD7">
      <w:pPr>
        <w:rPr>
          <w:rFonts w:ascii="Times New Roman" w:hAnsi="Times New Roman"/>
          <w:b/>
          <w:bCs/>
          <w:color w:val="FF0000"/>
          <w:szCs w:val="21"/>
        </w:rPr>
      </w:pPr>
    </w:p>
    <w:p w:rsidR="00350FD7" w:rsidRPr="006F5084" w:rsidRDefault="00350FD7" w:rsidP="00350FD7">
      <w:pPr>
        <w:keepNext/>
        <w:keepLines/>
        <w:spacing w:before="260"/>
        <w:outlineLvl w:val="2"/>
        <w:rPr>
          <w:rFonts w:ascii="Times New Roman" w:hAnsi="Times New Roman"/>
          <w:b/>
          <w:sz w:val="24"/>
          <w:szCs w:val="24"/>
        </w:rPr>
      </w:pPr>
      <w:bookmarkStart w:id="82" w:name="_Toc76027487"/>
      <w:bookmarkStart w:id="83" w:name="_Toc141103062"/>
      <w:r w:rsidRPr="006F5084">
        <w:rPr>
          <w:rFonts w:ascii="Times New Roman" w:hAnsi="Times New Roman"/>
          <w:b/>
          <w:sz w:val="24"/>
          <w:szCs w:val="24"/>
        </w:rPr>
        <w:t>表</w:t>
      </w:r>
      <w:r w:rsidRPr="006F5084">
        <w:rPr>
          <w:rFonts w:ascii="Times New Roman" w:hAnsi="Times New Roman"/>
          <w:b/>
          <w:sz w:val="24"/>
          <w:szCs w:val="24"/>
        </w:rPr>
        <w:t>5</w:t>
      </w:r>
      <w:r w:rsidRPr="006F5084">
        <w:rPr>
          <w:rFonts w:ascii="Times New Roman" w:hAnsi="Times New Roman"/>
          <w:b/>
          <w:sz w:val="24"/>
          <w:szCs w:val="24"/>
        </w:rPr>
        <w:t>：《技术评议指标表》</w:t>
      </w:r>
      <w:bookmarkEnd w:id="82"/>
      <w:bookmarkEnd w:id="83"/>
    </w:p>
    <w:tbl>
      <w:tblPr>
        <w:tblW w:w="0" w:type="auto"/>
        <w:tblCellSpacing w:w="0" w:type="dxa"/>
        <w:tblBorders>
          <w:top w:val="outset" w:sz="6" w:space="0" w:color="DDDDDD"/>
          <w:left w:val="outset" w:sz="6" w:space="0" w:color="DDDDDD"/>
          <w:bottom w:val="outset" w:sz="6" w:space="0" w:color="DDDDDD"/>
          <w:right w:val="outset" w:sz="6" w:space="0" w:color="DDDDDD"/>
          <w:insideH w:val="outset" w:sz="6" w:space="0" w:color="DDDDDD"/>
          <w:insideV w:val="outset" w:sz="6" w:space="0" w:color="DDDDDD"/>
        </w:tblBorders>
        <w:tblCellMar>
          <w:top w:w="15" w:type="dxa"/>
          <w:left w:w="15" w:type="dxa"/>
          <w:bottom w:w="15" w:type="dxa"/>
          <w:right w:w="15" w:type="dxa"/>
        </w:tblCellMar>
        <w:tblLook w:val="04A0"/>
      </w:tblPr>
      <w:tblGrid>
        <w:gridCol w:w="343"/>
        <w:gridCol w:w="1938"/>
        <w:gridCol w:w="343"/>
        <w:gridCol w:w="5392"/>
        <w:gridCol w:w="343"/>
      </w:tblGrid>
      <w:tr w:rsidR="00350FD7" w:rsidRPr="006F5084" w:rsidTr="008C72C6">
        <w:trPr>
          <w:trHeight w:val="572"/>
          <w:tblCellSpacing w:w="0" w:type="dxa"/>
        </w:trPr>
        <w:tc>
          <w:tcPr>
            <w:tcW w:w="0" w:type="auto"/>
            <w:vAlign w:val="center"/>
          </w:tcPr>
          <w:p w:rsidR="00350FD7" w:rsidRPr="006F5084" w:rsidRDefault="00350FD7" w:rsidP="008C72C6">
            <w:pPr>
              <w:spacing w:line="400" w:lineRule="exact"/>
              <w:jc w:val="center"/>
              <w:rPr>
                <w:rFonts w:ascii="宋体" w:hAnsi="宋体"/>
                <w:szCs w:val="21"/>
              </w:rPr>
            </w:pPr>
            <w:r w:rsidRPr="006F5084">
              <w:rPr>
                <w:rFonts w:ascii="宋体" w:hAnsi="宋体"/>
                <w:szCs w:val="21"/>
              </w:rPr>
              <w:t>序号</w:t>
            </w:r>
          </w:p>
        </w:tc>
        <w:tc>
          <w:tcPr>
            <w:tcW w:w="0" w:type="auto"/>
            <w:vAlign w:val="center"/>
          </w:tcPr>
          <w:p w:rsidR="00350FD7" w:rsidRPr="006F5084" w:rsidRDefault="00350FD7" w:rsidP="008C72C6">
            <w:pPr>
              <w:spacing w:line="400" w:lineRule="exact"/>
              <w:jc w:val="center"/>
              <w:rPr>
                <w:rFonts w:ascii="宋体" w:hAnsi="宋体"/>
                <w:szCs w:val="21"/>
              </w:rPr>
            </w:pPr>
            <w:r w:rsidRPr="006F5084">
              <w:rPr>
                <w:rFonts w:ascii="宋体" w:hAnsi="宋体"/>
                <w:szCs w:val="21"/>
              </w:rPr>
              <w:t>内    容</w:t>
            </w:r>
          </w:p>
        </w:tc>
        <w:tc>
          <w:tcPr>
            <w:tcW w:w="0" w:type="auto"/>
            <w:vAlign w:val="center"/>
          </w:tcPr>
          <w:p w:rsidR="00350FD7" w:rsidRPr="006F5084" w:rsidRDefault="00350FD7" w:rsidP="008C72C6">
            <w:pPr>
              <w:spacing w:line="400" w:lineRule="exact"/>
              <w:jc w:val="center"/>
              <w:rPr>
                <w:rFonts w:ascii="宋体" w:hAnsi="宋体"/>
                <w:szCs w:val="21"/>
              </w:rPr>
            </w:pPr>
            <w:r w:rsidRPr="006F5084">
              <w:rPr>
                <w:rFonts w:ascii="宋体" w:hAnsi="宋体"/>
                <w:szCs w:val="21"/>
              </w:rPr>
              <w:t>分值</w:t>
            </w:r>
          </w:p>
        </w:tc>
        <w:tc>
          <w:tcPr>
            <w:tcW w:w="0" w:type="auto"/>
            <w:vAlign w:val="center"/>
          </w:tcPr>
          <w:p w:rsidR="00350FD7" w:rsidRPr="006F5084" w:rsidRDefault="00350FD7" w:rsidP="008C72C6">
            <w:pPr>
              <w:spacing w:line="400" w:lineRule="exact"/>
              <w:jc w:val="center"/>
              <w:rPr>
                <w:rFonts w:ascii="宋体" w:hAnsi="宋体"/>
                <w:szCs w:val="21"/>
              </w:rPr>
            </w:pPr>
            <w:r w:rsidRPr="006F5084">
              <w:rPr>
                <w:rFonts w:ascii="宋体" w:hAnsi="宋体"/>
                <w:szCs w:val="21"/>
              </w:rPr>
              <w:t>评分标准</w:t>
            </w:r>
          </w:p>
        </w:tc>
        <w:tc>
          <w:tcPr>
            <w:tcW w:w="0" w:type="auto"/>
            <w:vAlign w:val="center"/>
          </w:tcPr>
          <w:p w:rsidR="00350FD7" w:rsidRPr="006F5084" w:rsidRDefault="00350FD7" w:rsidP="008C72C6">
            <w:pPr>
              <w:spacing w:line="400" w:lineRule="exact"/>
              <w:jc w:val="center"/>
              <w:rPr>
                <w:rFonts w:ascii="宋体" w:hAnsi="宋体"/>
                <w:szCs w:val="21"/>
              </w:rPr>
            </w:pPr>
            <w:r w:rsidRPr="006F5084">
              <w:rPr>
                <w:rFonts w:ascii="宋体" w:hAnsi="宋体"/>
                <w:szCs w:val="21"/>
              </w:rPr>
              <w:t>评标</w:t>
            </w:r>
          </w:p>
          <w:p w:rsidR="00350FD7" w:rsidRPr="006F5084" w:rsidRDefault="00350FD7" w:rsidP="008C72C6">
            <w:pPr>
              <w:spacing w:line="400" w:lineRule="exact"/>
              <w:jc w:val="center"/>
              <w:rPr>
                <w:rFonts w:ascii="宋体" w:hAnsi="宋体"/>
                <w:szCs w:val="21"/>
              </w:rPr>
            </w:pPr>
            <w:r w:rsidRPr="006F5084">
              <w:rPr>
                <w:rFonts w:ascii="宋体" w:hAnsi="宋体"/>
                <w:szCs w:val="21"/>
              </w:rPr>
              <w:t>得分</w:t>
            </w:r>
          </w:p>
        </w:tc>
      </w:tr>
      <w:tr w:rsidR="00350FD7" w:rsidRPr="006F5084" w:rsidTr="008C72C6">
        <w:trPr>
          <w:trHeight w:val="20"/>
          <w:tblCellSpacing w:w="0" w:type="dxa"/>
        </w:trPr>
        <w:tc>
          <w:tcPr>
            <w:tcW w:w="0" w:type="auto"/>
            <w:vAlign w:val="center"/>
          </w:tcPr>
          <w:p w:rsidR="00350FD7" w:rsidRPr="006F5084" w:rsidRDefault="00350FD7" w:rsidP="008C72C6">
            <w:pPr>
              <w:spacing w:line="400" w:lineRule="exact"/>
              <w:jc w:val="center"/>
              <w:rPr>
                <w:rFonts w:ascii="宋体" w:hAnsi="宋体"/>
                <w:szCs w:val="21"/>
              </w:rPr>
            </w:pPr>
            <w:r w:rsidRPr="006F5084">
              <w:rPr>
                <w:rFonts w:ascii="宋体" w:hAnsi="宋体"/>
                <w:szCs w:val="21"/>
              </w:rPr>
              <w:t>1</w:t>
            </w:r>
          </w:p>
        </w:tc>
        <w:tc>
          <w:tcPr>
            <w:tcW w:w="0" w:type="auto"/>
            <w:vAlign w:val="center"/>
          </w:tcPr>
          <w:p w:rsidR="00350FD7" w:rsidRPr="006F5084" w:rsidRDefault="00350FD7" w:rsidP="008C72C6">
            <w:pPr>
              <w:wordWrap w:val="0"/>
              <w:jc w:val="center"/>
              <w:rPr>
                <w:rFonts w:ascii="宋体" w:hAnsi="宋体" w:cs="宋体"/>
                <w:szCs w:val="21"/>
              </w:rPr>
            </w:pPr>
            <w:r w:rsidRPr="006F5084">
              <w:rPr>
                <w:rFonts w:ascii="宋体" w:hAnsi="宋体" w:hint="eastAsia"/>
                <w:szCs w:val="21"/>
              </w:rPr>
              <w:t>实施方案</w:t>
            </w:r>
          </w:p>
        </w:tc>
        <w:tc>
          <w:tcPr>
            <w:tcW w:w="0" w:type="auto"/>
            <w:vAlign w:val="center"/>
          </w:tcPr>
          <w:p w:rsidR="00350FD7" w:rsidRPr="006F5084" w:rsidRDefault="00350FD7" w:rsidP="008C72C6">
            <w:pPr>
              <w:spacing w:line="360" w:lineRule="auto"/>
              <w:jc w:val="center"/>
              <w:rPr>
                <w:rFonts w:ascii="宋体" w:hAnsi="宋体"/>
                <w:b/>
                <w:bCs/>
                <w:szCs w:val="21"/>
              </w:rPr>
            </w:pPr>
            <w:r w:rsidRPr="006F5084">
              <w:rPr>
                <w:rFonts w:ascii="宋体" w:hAnsi="宋体" w:hint="eastAsia"/>
                <w:szCs w:val="21"/>
              </w:rPr>
              <w:t>20</w:t>
            </w:r>
          </w:p>
        </w:tc>
        <w:tc>
          <w:tcPr>
            <w:tcW w:w="0" w:type="auto"/>
          </w:tcPr>
          <w:p w:rsidR="00350FD7" w:rsidRPr="006F5084" w:rsidRDefault="00350FD7" w:rsidP="008C72C6">
            <w:pPr>
              <w:rPr>
                <w:rFonts w:ascii="宋体" w:hAnsi="宋体" w:cs="Calibri"/>
                <w:szCs w:val="21"/>
              </w:rPr>
            </w:pPr>
            <w:r w:rsidRPr="006F5084">
              <w:rPr>
                <w:rFonts w:ascii="宋体" w:hAnsi="宋体" w:hint="eastAsia"/>
                <w:szCs w:val="21"/>
              </w:rPr>
              <w:t>（一）</w:t>
            </w:r>
            <w:r w:rsidRPr="006F5084">
              <w:rPr>
                <w:rFonts w:ascii="宋体" w:hAnsi="宋体"/>
                <w:szCs w:val="21"/>
              </w:rPr>
              <w:t>评审内容</w:t>
            </w:r>
            <w:r w:rsidRPr="006F5084">
              <w:rPr>
                <w:rFonts w:ascii="宋体" w:hAnsi="宋体" w:hint="eastAsia"/>
                <w:szCs w:val="21"/>
              </w:rPr>
              <w:t>：</w:t>
            </w:r>
            <w:r w:rsidRPr="006F5084">
              <w:rPr>
                <w:rFonts w:ascii="宋体" w:hAnsi="宋体" w:cs="宋体" w:hint="eastAsia"/>
                <w:kern w:val="0"/>
                <w:szCs w:val="21"/>
              </w:rPr>
              <w:t>服务供应商</w:t>
            </w:r>
            <w:r w:rsidRPr="006F5084">
              <w:rPr>
                <w:rFonts w:ascii="宋体" w:hAnsi="宋体" w:cs="Calibri" w:hint="eastAsia"/>
                <w:szCs w:val="21"/>
              </w:rPr>
              <w:t>结合本项目实际提供项目具体方案，应包括：</w:t>
            </w:r>
          </w:p>
          <w:p w:rsidR="00350FD7" w:rsidRPr="006F5084" w:rsidRDefault="00350FD7" w:rsidP="008C72C6">
            <w:pPr>
              <w:rPr>
                <w:rFonts w:ascii="宋体" w:hAnsi="宋体" w:cs="Calibri"/>
                <w:szCs w:val="21"/>
              </w:rPr>
            </w:pPr>
            <w:r w:rsidRPr="006F5084">
              <w:rPr>
                <w:rFonts w:ascii="宋体" w:hAnsi="宋体" w:cs="Calibri" w:hint="eastAsia"/>
                <w:szCs w:val="21"/>
              </w:rPr>
              <w:t>1、服务方案；</w:t>
            </w:r>
          </w:p>
          <w:p w:rsidR="00350FD7" w:rsidRPr="006F5084" w:rsidRDefault="00350FD7" w:rsidP="008C72C6">
            <w:pPr>
              <w:rPr>
                <w:rFonts w:ascii="宋体" w:hAnsi="宋体" w:cs="Calibri"/>
                <w:szCs w:val="21"/>
              </w:rPr>
            </w:pPr>
            <w:r w:rsidRPr="006F5084">
              <w:rPr>
                <w:rFonts w:ascii="宋体" w:hAnsi="宋体" w:cs="Calibri" w:hint="eastAsia"/>
                <w:szCs w:val="21"/>
              </w:rPr>
              <w:lastRenderedPageBreak/>
              <w:t>2、服务方法；</w:t>
            </w:r>
          </w:p>
          <w:p w:rsidR="00350FD7" w:rsidRPr="006F5084" w:rsidRDefault="00350FD7" w:rsidP="008C72C6">
            <w:pPr>
              <w:rPr>
                <w:rFonts w:ascii="宋体" w:hAnsi="宋体" w:cs="Calibri"/>
                <w:szCs w:val="21"/>
              </w:rPr>
            </w:pPr>
            <w:r w:rsidRPr="006F5084">
              <w:rPr>
                <w:rFonts w:ascii="宋体" w:hAnsi="宋体" w:cs="Calibri" w:hint="eastAsia"/>
                <w:szCs w:val="21"/>
              </w:rPr>
              <w:t>3、工作手段；</w:t>
            </w:r>
          </w:p>
          <w:p w:rsidR="00350FD7" w:rsidRPr="006F5084" w:rsidRDefault="00350FD7" w:rsidP="008C72C6">
            <w:pPr>
              <w:rPr>
                <w:rFonts w:ascii="宋体" w:hAnsi="宋体" w:cs="Calibri"/>
                <w:szCs w:val="21"/>
              </w:rPr>
            </w:pPr>
            <w:r w:rsidRPr="006F5084">
              <w:rPr>
                <w:rFonts w:ascii="宋体" w:hAnsi="宋体" w:cs="Calibri" w:hint="eastAsia"/>
                <w:szCs w:val="21"/>
              </w:rPr>
              <w:t>4、工作流程。</w:t>
            </w:r>
          </w:p>
          <w:p w:rsidR="00350FD7" w:rsidRPr="006F5084" w:rsidRDefault="00350FD7" w:rsidP="008C72C6">
            <w:pPr>
              <w:rPr>
                <w:rFonts w:ascii="宋体" w:hAnsi="宋体" w:cs="Calibri"/>
                <w:szCs w:val="21"/>
              </w:rPr>
            </w:pPr>
            <w:r w:rsidRPr="006F5084">
              <w:rPr>
                <w:rFonts w:ascii="宋体" w:hAnsi="宋体" w:hint="eastAsia"/>
                <w:szCs w:val="21"/>
              </w:rPr>
              <w:t>（二）评分依据：</w:t>
            </w:r>
            <w:r w:rsidRPr="006F5084">
              <w:rPr>
                <w:rFonts w:ascii="宋体" w:hAnsi="宋体" w:cs="宋体"/>
                <w:kern w:val="0"/>
                <w:szCs w:val="21"/>
              </w:rPr>
              <w:t>上述4</w:t>
            </w:r>
            <w:r w:rsidRPr="006F5084">
              <w:rPr>
                <w:rFonts w:ascii="宋体" w:hAnsi="宋体"/>
                <w:szCs w:val="21"/>
              </w:rPr>
              <w:t>项</w:t>
            </w:r>
            <w:r w:rsidRPr="006F5084">
              <w:rPr>
                <w:rFonts w:ascii="宋体" w:hAnsi="宋体" w:hint="eastAsia"/>
                <w:szCs w:val="21"/>
              </w:rPr>
              <w:t>全部满足得10分，满足其中任意</w:t>
            </w:r>
            <w:r w:rsidRPr="006F5084">
              <w:rPr>
                <w:rFonts w:ascii="宋体" w:hAnsi="宋体"/>
                <w:szCs w:val="21"/>
              </w:rPr>
              <w:t>3</w:t>
            </w:r>
            <w:r w:rsidRPr="006F5084">
              <w:rPr>
                <w:rFonts w:ascii="宋体" w:hAnsi="宋体" w:hint="eastAsia"/>
                <w:szCs w:val="21"/>
              </w:rPr>
              <w:t>项的得7分，满足其中任意</w:t>
            </w:r>
            <w:r w:rsidRPr="006F5084">
              <w:rPr>
                <w:rFonts w:ascii="宋体" w:hAnsi="宋体"/>
                <w:szCs w:val="21"/>
              </w:rPr>
              <w:t>2</w:t>
            </w:r>
            <w:r w:rsidRPr="006F5084">
              <w:rPr>
                <w:rFonts w:ascii="宋体" w:hAnsi="宋体" w:hint="eastAsia"/>
                <w:szCs w:val="21"/>
              </w:rPr>
              <w:t>项的得4分，仅满足其中任意1项得1分，未提供的不得分。</w:t>
            </w:r>
          </w:p>
          <w:p w:rsidR="00350FD7" w:rsidRPr="006F5084" w:rsidRDefault="00350FD7" w:rsidP="008C72C6">
            <w:pPr>
              <w:rPr>
                <w:rFonts w:ascii="宋体" w:hAnsi="宋体"/>
                <w:szCs w:val="21"/>
              </w:rPr>
            </w:pPr>
            <w:r w:rsidRPr="006F5084">
              <w:rPr>
                <w:rFonts w:ascii="宋体" w:hAnsi="宋体"/>
                <w:szCs w:val="21"/>
              </w:rPr>
              <w:t>在此基础上，专家根据各供应商的</w:t>
            </w:r>
            <w:proofErr w:type="gramStart"/>
            <w:r w:rsidRPr="006F5084">
              <w:rPr>
                <w:rFonts w:ascii="宋体" w:hAnsi="宋体"/>
                <w:szCs w:val="21"/>
              </w:rPr>
              <w:t>具体响应</w:t>
            </w:r>
            <w:proofErr w:type="gramEnd"/>
            <w:r w:rsidRPr="006F5084">
              <w:rPr>
                <w:rFonts w:ascii="宋体" w:hAnsi="宋体"/>
                <w:szCs w:val="21"/>
              </w:rPr>
              <w:t>内容按照量化的评审因素指标进一步评审，根据投标人提供的方案内容是否科学</w:t>
            </w:r>
            <w:r w:rsidRPr="006F5084">
              <w:rPr>
                <w:rFonts w:ascii="宋体" w:hAnsi="宋体" w:hint="eastAsia"/>
                <w:szCs w:val="21"/>
              </w:rPr>
              <w:t>、</w:t>
            </w:r>
            <w:r w:rsidRPr="006F5084">
              <w:rPr>
                <w:rFonts w:ascii="宋体" w:hAnsi="宋体"/>
                <w:szCs w:val="21"/>
              </w:rPr>
              <w:t>可行</w:t>
            </w:r>
            <w:r w:rsidRPr="006F5084">
              <w:rPr>
                <w:rFonts w:ascii="宋体" w:hAnsi="宋体" w:hint="eastAsia"/>
                <w:szCs w:val="21"/>
              </w:rPr>
              <w:t>、</w:t>
            </w:r>
            <w:r w:rsidRPr="006F5084">
              <w:rPr>
                <w:rFonts w:ascii="宋体" w:hAnsi="宋体"/>
                <w:szCs w:val="21"/>
              </w:rPr>
              <w:t xml:space="preserve">合理进行打分： </w:t>
            </w:r>
          </w:p>
          <w:p w:rsidR="00350FD7" w:rsidRPr="006F5084" w:rsidRDefault="00350FD7" w:rsidP="008C72C6">
            <w:pPr>
              <w:rPr>
                <w:rFonts w:ascii="宋体" w:hAnsi="宋体"/>
                <w:szCs w:val="21"/>
              </w:rPr>
            </w:pPr>
            <w:r w:rsidRPr="006F5084">
              <w:rPr>
                <w:rFonts w:ascii="宋体" w:hAnsi="宋体"/>
                <w:szCs w:val="21"/>
              </w:rPr>
              <w:t>1、评审为优：项目整体</w:t>
            </w:r>
            <w:r w:rsidRPr="006F5084">
              <w:rPr>
                <w:rFonts w:ascii="宋体" w:hAnsi="宋体" w:hint="eastAsia"/>
                <w:szCs w:val="21"/>
              </w:rPr>
              <w:t>实施方案内容全面具体、针对性强、可操作性强</w:t>
            </w:r>
            <w:r w:rsidRPr="006F5084">
              <w:rPr>
                <w:rFonts w:ascii="宋体" w:hAnsi="宋体"/>
                <w:szCs w:val="21"/>
              </w:rPr>
              <w:t>，得</w:t>
            </w:r>
            <w:r w:rsidRPr="006F5084">
              <w:rPr>
                <w:rFonts w:ascii="宋体" w:hAnsi="宋体" w:hint="eastAsia"/>
                <w:szCs w:val="21"/>
              </w:rPr>
              <w:t>10</w:t>
            </w:r>
            <w:r w:rsidRPr="006F5084">
              <w:rPr>
                <w:rFonts w:ascii="宋体" w:hAnsi="宋体"/>
                <w:szCs w:val="21"/>
              </w:rPr>
              <w:t xml:space="preserve">分； </w:t>
            </w:r>
          </w:p>
          <w:p w:rsidR="00350FD7" w:rsidRPr="006F5084" w:rsidRDefault="00350FD7" w:rsidP="008C72C6">
            <w:pPr>
              <w:rPr>
                <w:rFonts w:ascii="宋体" w:hAnsi="宋体"/>
                <w:szCs w:val="21"/>
              </w:rPr>
            </w:pPr>
            <w:r w:rsidRPr="006F5084">
              <w:rPr>
                <w:rFonts w:ascii="宋体" w:hAnsi="宋体"/>
                <w:szCs w:val="21"/>
              </w:rPr>
              <w:t>2、评审为良：项目整体</w:t>
            </w:r>
            <w:r w:rsidRPr="006F5084">
              <w:rPr>
                <w:rFonts w:ascii="宋体" w:hAnsi="宋体" w:hint="eastAsia"/>
                <w:szCs w:val="21"/>
              </w:rPr>
              <w:t>实施方案内容较全面、针对性较强、可操作性较强</w:t>
            </w:r>
            <w:r w:rsidRPr="006F5084">
              <w:rPr>
                <w:rFonts w:ascii="宋体" w:hAnsi="宋体"/>
                <w:szCs w:val="21"/>
              </w:rPr>
              <w:t>，得</w:t>
            </w:r>
            <w:r w:rsidRPr="006F5084">
              <w:rPr>
                <w:rFonts w:ascii="宋体" w:hAnsi="宋体" w:hint="eastAsia"/>
                <w:szCs w:val="21"/>
              </w:rPr>
              <w:t>7</w:t>
            </w:r>
            <w:r w:rsidRPr="006F5084">
              <w:rPr>
                <w:rFonts w:ascii="宋体" w:hAnsi="宋体"/>
                <w:szCs w:val="21"/>
              </w:rPr>
              <w:t xml:space="preserve">分； </w:t>
            </w:r>
          </w:p>
          <w:p w:rsidR="00350FD7" w:rsidRPr="006F5084" w:rsidRDefault="00350FD7" w:rsidP="008C72C6">
            <w:pPr>
              <w:rPr>
                <w:rFonts w:ascii="宋体" w:hAnsi="宋体"/>
                <w:szCs w:val="21"/>
              </w:rPr>
            </w:pPr>
            <w:r w:rsidRPr="006F5084">
              <w:rPr>
                <w:rFonts w:ascii="宋体" w:hAnsi="宋体"/>
                <w:szCs w:val="21"/>
              </w:rPr>
              <w:t>3、评审为中：项目整体</w:t>
            </w:r>
            <w:r w:rsidRPr="006F5084">
              <w:rPr>
                <w:rFonts w:ascii="宋体" w:hAnsi="宋体" w:hint="eastAsia"/>
                <w:szCs w:val="21"/>
              </w:rPr>
              <w:t>实施方案内容</w:t>
            </w:r>
            <w:r w:rsidRPr="006F5084">
              <w:rPr>
                <w:rFonts w:ascii="宋体" w:hAnsi="宋体" w:cs="宋体" w:hint="eastAsia"/>
                <w:szCs w:val="21"/>
              </w:rPr>
              <w:t>完整性、针对性、可操作性均一般</w:t>
            </w:r>
            <w:r w:rsidRPr="006F5084">
              <w:rPr>
                <w:rFonts w:ascii="宋体" w:hAnsi="宋体"/>
                <w:szCs w:val="21"/>
              </w:rPr>
              <w:t>，得</w:t>
            </w:r>
            <w:r w:rsidRPr="006F5084">
              <w:rPr>
                <w:rFonts w:ascii="宋体" w:hAnsi="宋体" w:hint="eastAsia"/>
                <w:szCs w:val="21"/>
              </w:rPr>
              <w:t>4</w:t>
            </w:r>
            <w:r w:rsidRPr="006F5084">
              <w:rPr>
                <w:rFonts w:ascii="宋体" w:hAnsi="宋体"/>
                <w:szCs w:val="21"/>
              </w:rPr>
              <w:t xml:space="preserve">分； </w:t>
            </w:r>
          </w:p>
          <w:p w:rsidR="00350FD7" w:rsidRPr="006F5084" w:rsidRDefault="00350FD7" w:rsidP="008C72C6">
            <w:pPr>
              <w:rPr>
                <w:rFonts w:ascii="宋体" w:hAnsi="宋体"/>
                <w:szCs w:val="21"/>
              </w:rPr>
            </w:pPr>
            <w:r w:rsidRPr="006F5084">
              <w:rPr>
                <w:rFonts w:ascii="宋体" w:hAnsi="宋体"/>
                <w:szCs w:val="21"/>
              </w:rPr>
              <w:t>4、评审为差：项目整体</w:t>
            </w:r>
            <w:r w:rsidRPr="006F5084">
              <w:rPr>
                <w:rFonts w:ascii="宋体" w:hAnsi="宋体" w:hint="eastAsia"/>
                <w:szCs w:val="21"/>
              </w:rPr>
              <w:t>实施方案内容不完整、针对性较弱或缺项、未提供的</w:t>
            </w:r>
            <w:r w:rsidRPr="006F5084">
              <w:rPr>
                <w:rFonts w:ascii="宋体" w:hAnsi="宋体"/>
                <w:szCs w:val="21"/>
              </w:rPr>
              <w:t>，不得分。</w:t>
            </w:r>
          </w:p>
          <w:p w:rsidR="00350FD7" w:rsidRPr="006F5084" w:rsidRDefault="00350FD7" w:rsidP="008C72C6">
            <w:pPr>
              <w:wordWrap w:val="0"/>
              <w:rPr>
                <w:rFonts w:ascii="宋体" w:hAnsi="宋体" w:cs="宋体"/>
                <w:szCs w:val="21"/>
              </w:rPr>
            </w:pPr>
            <w:r w:rsidRPr="006F5084">
              <w:rPr>
                <w:rFonts w:ascii="宋体" w:hAnsi="宋体"/>
                <w:szCs w:val="21"/>
              </w:rPr>
              <w:t>以上累计得分，最高得</w:t>
            </w:r>
            <w:r w:rsidRPr="006F5084">
              <w:rPr>
                <w:rFonts w:ascii="宋体" w:hAnsi="宋体" w:hint="eastAsia"/>
                <w:szCs w:val="21"/>
              </w:rPr>
              <w:t>20</w:t>
            </w:r>
            <w:r w:rsidRPr="006F5084">
              <w:rPr>
                <w:rFonts w:ascii="宋体" w:hAnsi="宋体"/>
                <w:szCs w:val="21"/>
              </w:rPr>
              <w:t>分。如果评审为差，要求专家书面说明理由，并记录在档。</w:t>
            </w:r>
          </w:p>
        </w:tc>
        <w:tc>
          <w:tcPr>
            <w:tcW w:w="0" w:type="auto"/>
            <w:vAlign w:val="center"/>
          </w:tcPr>
          <w:p w:rsidR="00350FD7" w:rsidRPr="006F5084" w:rsidRDefault="00350FD7" w:rsidP="008C72C6">
            <w:pPr>
              <w:spacing w:line="400" w:lineRule="exact"/>
              <w:jc w:val="center"/>
              <w:rPr>
                <w:rFonts w:ascii="宋体" w:hAnsi="宋体"/>
                <w:color w:val="FF0000"/>
                <w:szCs w:val="21"/>
              </w:rPr>
            </w:pPr>
          </w:p>
        </w:tc>
      </w:tr>
      <w:tr w:rsidR="00350FD7" w:rsidRPr="006F5084" w:rsidTr="008C72C6">
        <w:trPr>
          <w:trHeight w:val="20"/>
          <w:tblCellSpacing w:w="0" w:type="dxa"/>
        </w:trPr>
        <w:tc>
          <w:tcPr>
            <w:tcW w:w="0" w:type="auto"/>
            <w:vAlign w:val="center"/>
          </w:tcPr>
          <w:p w:rsidR="00350FD7" w:rsidRPr="006F5084" w:rsidRDefault="00350FD7" w:rsidP="008C72C6">
            <w:pPr>
              <w:spacing w:line="400" w:lineRule="exact"/>
              <w:jc w:val="center"/>
              <w:rPr>
                <w:rFonts w:ascii="宋体" w:hAnsi="宋体"/>
                <w:szCs w:val="21"/>
              </w:rPr>
            </w:pPr>
            <w:r w:rsidRPr="006F5084">
              <w:rPr>
                <w:rFonts w:ascii="宋体" w:hAnsi="宋体" w:hint="eastAsia"/>
                <w:szCs w:val="21"/>
              </w:rPr>
              <w:lastRenderedPageBreak/>
              <w:t>2</w:t>
            </w:r>
          </w:p>
        </w:tc>
        <w:tc>
          <w:tcPr>
            <w:tcW w:w="0" w:type="auto"/>
            <w:vAlign w:val="center"/>
          </w:tcPr>
          <w:p w:rsidR="00350FD7" w:rsidRPr="006F5084" w:rsidRDefault="00350FD7" w:rsidP="008C72C6">
            <w:pPr>
              <w:wordWrap w:val="0"/>
              <w:jc w:val="center"/>
              <w:rPr>
                <w:rFonts w:ascii="宋体" w:hAnsi="宋体" w:cs="宋体"/>
                <w:szCs w:val="21"/>
              </w:rPr>
            </w:pPr>
            <w:r w:rsidRPr="006F5084">
              <w:rPr>
                <w:rFonts w:ascii="宋体" w:hAnsi="宋体" w:hint="eastAsia"/>
                <w:szCs w:val="21"/>
              </w:rPr>
              <w:t>项目重点难点分析、应对措施及相关的合理化建议</w:t>
            </w:r>
          </w:p>
        </w:tc>
        <w:tc>
          <w:tcPr>
            <w:tcW w:w="0" w:type="auto"/>
            <w:vAlign w:val="center"/>
          </w:tcPr>
          <w:p w:rsidR="00350FD7" w:rsidRPr="006F5084" w:rsidRDefault="00350FD7" w:rsidP="008C72C6">
            <w:pPr>
              <w:spacing w:line="360" w:lineRule="auto"/>
              <w:jc w:val="center"/>
              <w:rPr>
                <w:rFonts w:ascii="宋体" w:hAnsi="宋体"/>
                <w:b/>
                <w:bCs/>
                <w:szCs w:val="21"/>
              </w:rPr>
            </w:pPr>
            <w:r w:rsidRPr="006F5084">
              <w:rPr>
                <w:rFonts w:ascii="宋体" w:hAnsi="宋体" w:hint="eastAsia"/>
                <w:szCs w:val="21"/>
              </w:rPr>
              <w:t>10</w:t>
            </w:r>
          </w:p>
        </w:tc>
        <w:tc>
          <w:tcPr>
            <w:tcW w:w="0" w:type="auto"/>
            <w:vAlign w:val="center"/>
          </w:tcPr>
          <w:p w:rsidR="00350FD7" w:rsidRPr="006F5084" w:rsidRDefault="00350FD7" w:rsidP="008C72C6">
            <w:pPr>
              <w:jc w:val="left"/>
              <w:rPr>
                <w:rFonts w:ascii="宋体" w:hAnsi="宋体"/>
                <w:color w:val="000000"/>
                <w:szCs w:val="21"/>
              </w:rPr>
            </w:pPr>
            <w:r w:rsidRPr="006F5084">
              <w:rPr>
                <w:rFonts w:ascii="宋体" w:hAnsi="宋体"/>
                <w:szCs w:val="21"/>
              </w:rPr>
              <w:t>（</w:t>
            </w:r>
            <w:r w:rsidRPr="006F5084">
              <w:rPr>
                <w:rFonts w:ascii="宋体" w:hAnsi="宋体" w:hint="eastAsia"/>
                <w:color w:val="000000"/>
                <w:szCs w:val="21"/>
              </w:rPr>
              <w:t>一）评审内容：根据服务内容及技术要求，</w:t>
            </w:r>
            <w:r w:rsidRPr="006F5084">
              <w:rPr>
                <w:rFonts w:ascii="宋体" w:hAnsi="宋体" w:cs="宋体" w:hint="eastAsia"/>
                <w:kern w:val="0"/>
                <w:szCs w:val="21"/>
              </w:rPr>
              <w:t>服务供应商</w:t>
            </w:r>
            <w:r w:rsidRPr="006F5084">
              <w:rPr>
                <w:rFonts w:ascii="宋体" w:hAnsi="宋体" w:hint="eastAsia"/>
                <w:color w:val="000000"/>
                <w:szCs w:val="21"/>
              </w:rPr>
              <w:t>提供的项目重点难点分析、应对措施及相关的合理化建议，内容包括但不限于：</w:t>
            </w:r>
          </w:p>
          <w:p w:rsidR="00350FD7" w:rsidRPr="006F5084" w:rsidRDefault="00350FD7" w:rsidP="008C72C6">
            <w:pPr>
              <w:jc w:val="left"/>
              <w:rPr>
                <w:rFonts w:ascii="宋体" w:hAnsi="宋体"/>
                <w:color w:val="000000"/>
                <w:szCs w:val="21"/>
              </w:rPr>
            </w:pPr>
            <w:r w:rsidRPr="006F5084">
              <w:rPr>
                <w:rFonts w:ascii="宋体" w:hAnsi="宋体" w:hint="eastAsia"/>
                <w:color w:val="000000"/>
                <w:szCs w:val="21"/>
              </w:rPr>
              <w:t>1、项目理解</w:t>
            </w:r>
          </w:p>
          <w:p w:rsidR="00350FD7" w:rsidRPr="006F5084" w:rsidRDefault="00350FD7" w:rsidP="008C72C6">
            <w:pPr>
              <w:jc w:val="left"/>
              <w:rPr>
                <w:rFonts w:ascii="宋体" w:hAnsi="宋体"/>
                <w:color w:val="000000"/>
                <w:szCs w:val="21"/>
              </w:rPr>
            </w:pPr>
            <w:r w:rsidRPr="006F5084">
              <w:rPr>
                <w:rFonts w:ascii="宋体" w:hAnsi="宋体" w:hint="eastAsia"/>
                <w:color w:val="000000"/>
                <w:szCs w:val="21"/>
              </w:rPr>
              <w:t>2、重点难点分析及应对措施</w:t>
            </w:r>
          </w:p>
          <w:p w:rsidR="00350FD7" w:rsidRPr="006F5084" w:rsidRDefault="00350FD7" w:rsidP="008C72C6">
            <w:pPr>
              <w:jc w:val="left"/>
              <w:rPr>
                <w:rFonts w:ascii="宋体" w:hAnsi="宋体"/>
                <w:color w:val="000000"/>
                <w:szCs w:val="21"/>
              </w:rPr>
            </w:pPr>
            <w:r w:rsidRPr="006F5084">
              <w:rPr>
                <w:rFonts w:ascii="宋体" w:hAnsi="宋体" w:hint="eastAsia"/>
                <w:color w:val="000000"/>
                <w:szCs w:val="21"/>
              </w:rPr>
              <w:t>3、合理化建议</w:t>
            </w:r>
          </w:p>
          <w:p w:rsidR="00350FD7" w:rsidRPr="006F5084" w:rsidRDefault="00350FD7" w:rsidP="008C72C6">
            <w:pPr>
              <w:rPr>
                <w:rFonts w:ascii="宋体" w:hAnsi="宋体"/>
                <w:szCs w:val="21"/>
              </w:rPr>
            </w:pPr>
            <w:r w:rsidRPr="006F5084">
              <w:rPr>
                <w:rFonts w:ascii="宋体" w:hAnsi="宋体" w:cs="宋体"/>
                <w:kern w:val="0"/>
                <w:szCs w:val="21"/>
              </w:rPr>
              <w:t>上述</w:t>
            </w:r>
            <w:r w:rsidRPr="006F5084">
              <w:rPr>
                <w:rFonts w:ascii="宋体" w:hAnsi="宋体"/>
                <w:szCs w:val="21"/>
              </w:rPr>
              <w:t>3项</w:t>
            </w:r>
            <w:proofErr w:type="gramStart"/>
            <w:r w:rsidRPr="006F5084">
              <w:rPr>
                <w:rFonts w:ascii="宋体" w:hAnsi="宋体" w:hint="eastAsia"/>
                <w:szCs w:val="21"/>
              </w:rPr>
              <w:t>每满足</w:t>
            </w:r>
            <w:proofErr w:type="gramEnd"/>
            <w:r w:rsidRPr="006F5084">
              <w:rPr>
                <w:rFonts w:ascii="宋体" w:hAnsi="宋体" w:hint="eastAsia"/>
                <w:szCs w:val="21"/>
              </w:rPr>
              <w:t>1项的得</w:t>
            </w:r>
            <w:r w:rsidRPr="006F5084">
              <w:rPr>
                <w:rFonts w:ascii="宋体" w:hAnsi="宋体"/>
                <w:szCs w:val="21"/>
              </w:rPr>
              <w:t>2</w:t>
            </w:r>
            <w:r w:rsidRPr="006F5084">
              <w:rPr>
                <w:rFonts w:ascii="宋体" w:hAnsi="宋体" w:hint="eastAsia"/>
                <w:szCs w:val="21"/>
              </w:rPr>
              <w:t>分，最高得</w:t>
            </w:r>
            <w:r w:rsidRPr="006F5084">
              <w:rPr>
                <w:rFonts w:ascii="宋体" w:hAnsi="宋体"/>
                <w:szCs w:val="21"/>
              </w:rPr>
              <w:t>6</w:t>
            </w:r>
            <w:r w:rsidRPr="006F5084">
              <w:rPr>
                <w:rFonts w:ascii="宋体" w:hAnsi="宋体" w:hint="eastAsia"/>
                <w:szCs w:val="21"/>
              </w:rPr>
              <w:t>分；</w:t>
            </w:r>
          </w:p>
          <w:p w:rsidR="00350FD7" w:rsidRPr="006F5084" w:rsidRDefault="00350FD7" w:rsidP="008C72C6">
            <w:pPr>
              <w:rPr>
                <w:rFonts w:ascii="宋体" w:hAnsi="宋体"/>
                <w:szCs w:val="21"/>
              </w:rPr>
            </w:pPr>
            <w:r w:rsidRPr="006F5084">
              <w:rPr>
                <w:rFonts w:ascii="宋体" w:hAnsi="宋体" w:hint="eastAsia"/>
                <w:szCs w:val="21"/>
              </w:rPr>
              <w:t>在此基础上，专家根据各供应商的</w:t>
            </w:r>
            <w:proofErr w:type="gramStart"/>
            <w:r w:rsidRPr="006F5084">
              <w:rPr>
                <w:rFonts w:ascii="宋体" w:hAnsi="宋体" w:hint="eastAsia"/>
                <w:szCs w:val="21"/>
              </w:rPr>
              <w:t>具体响应</w:t>
            </w:r>
            <w:proofErr w:type="gramEnd"/>
            <w:r w:rsidRPr="006F5084">
              <w:rPr>
                <w:rFonts w:ascii="宋体" w:hAnsi="宋体" w:hint="eastAsia"/>
                <w:szCs w:val="21"/>
              </w:rPr>
              <w:t>内容按照量化的评审因素指标进一步评审，根据投标人提供的方案内容是否科学，可行，合理进行打分：</w:t>
            </w:r>
          </w:p>
          <w:p w:rsidR="00350FD7" w:rsidRPr="006F5084" w:rsidRDefault="00350FD7" w:rsidP="008C72C6">
            <w:pPr>
              <w:rPr>
                <w:rFonts w:ascii="宋体" w:hAnsi="宋体"/>
                <w:szCs w:val="21"/>
              </w:rPr>
            </w:pPr>
            <w:r w:rsidRPr="006F5084">
              <w:rPr>
                <w:rFonts w:ascii="宋体" w:hAnsi="宋体" w:hint="eastAsia"/>
                <w:szCs w:val="21"/>
              </w:rPr>
              <w:t>1、评审为优：项目重点、难点分析明确，提出的应对措施合理，满足服务要求，针对性强，得</w:t>
            </w:r>
            <w:r w:rsidRPr="006F5084">
              <w:rPr>
                <w:rFonts w:ascii="宋体" w:hAnsi="宋体"/>
                <w:szCs w:val="21"/>
              </w:rPr>
              <w:t>4</w:t>
            </w:r>
            <w:r w:rsidRPr="006F5084">
              <w:rPr>
                <w:rFonts w:ascii="宋体" w:hAnsi="宋体" w:hint="eastAsia"/>
                <w:szCs w:val="21"/>
              </w:rPr>
              <w:t xml:space="preserve">分； </w:t>
            </w:r>
          </w:p>
          <w:p w:rsidR="00350FD7" w:rsidRPr="006F5084" w:rsidRDefault="00350FD7" w:rsidP="008C72C6">
            <w:pPr>
              <w:rPr>
                <w:rFonts w:ascii="宋体" w:hAnsi="宋体"/>
                <w:szCs w:val="21"/>
              </w:rPr>
            </w:pPr>
            <w:r w:rsidRPr="006F5084">
              <w:rPr>
                <w:rFonts w:ascii="宋体" w:hAnsi="宋体" w:hint="eastAsia"/>
                <w:szCs w:val="21"/>
              </w:rPr>
              <w:t>2、评审为良：项目重点、难点分析比较清晰，方案比较合理可行，可以满足服务要求，得</w:t>
            </w:r>
            <w:r w:rsidRPr="006F5084">
              <w:rPr>
                <w:rFonts w:ascii="宋体" w:hAnsi="宋体"/>
                <w:szCs w:val="21"/>
              </w:rPr>
              <w:t>2</w:t>
            </w:r>
            <w:r w:rsidRPr="006F5084">
              <w:rPr>
                <w:rFonts w:ascii="宋体" w:hAnsi="宋体" w:hint="eastAsia"/>
                <w:szCs w:val="21"/>
              </w:rPr>
              <w:t xml:space="preserve">分； </w:t>
            </w:r>
          </w:p>
          <w:p w:rsidR="00350FD7" w:rsidRPr="006F5084" w:rsidRDefault="00350FD7" w:rsidP="008C72C6">
            <w:pPr>
              <w:rPr>
                <w:rFonts w:ascii="宋体" w:hAnsi="宋体"/>
                <w:szCs w:val="21"/>
              </w:rPr>
            </w:pPr>
            <w:r w:rsidRPr="006F5084">
              <w:rPr>
                <w:rFonts w:ascii="宋体" w:hAnsi="宋体" w:hint="eastAsia"/>
                <w:szCs w:val="21"/>
              </w:rPr>
              <w:t>3、评审为中：项目重点、难点分析基本清晰，方案基本合理可行，基本可以满足服务要求，得</w:t>
            </w:r>
            <w:r w:rsidRPr="006F5084">
              <w:rPr>
                <w:rFonts w:ascii="宋体" w:hAnsi="宋体"/>
                <w:szCs w:val="21"/>
              </w:rPr>
              <w:t>1</w:t>
            </w:r>
            <w:r w:rsidRPr="006F5084">
              <w:rPr>
                <w:rFonts w:ascii="宋体" w:hAnsi="宋体" w:hint="eastAsia"/>
                <w:szCs w:val="21"/>
              </w:rPr>
              <w:t xml:space="preserve">分； </w:t>
            </w:r>
          </w:p>
          <w:p w:rsidR="00350FD7" w:rsidRPr="006F5084" w:rsidRDefault="00350FD7" w:rsidP="008C72C6">
            <w:pPr>
              <w:rPr>
                <w:rFonts w:ascii="宋体" w:hAnsi="宋体"/>
                <w:szCs w:val="21"/>
              </w:rPr>
            </w:pPr>
            <w:r w:rsidRPr="006F5084">
              <w:rPr>
                <w:rFonts w:ascii="宋体" w:hAnsi="宋体" w:hint="eastAsia"/>
                <w:szCs w:val="21"/>
              </w:rPr>
              <w:t xml:space="preserve">4、评审为差：项目重点、难点分析思路不清晰，方案不完整，不能满足服务需要，不得分。 </w:t>
            </w:r>
          </w:p>
          <w:p w:rsidR="00350FD7" w:rsidRPr="006F5084" w:rsidRDefault="00350FD7" w:rsidP="008C72C6">
            <w:pPr>
              <w:rPr>
                <w:rFonts w:ascii="宋体" w:hAnsi="宋体"/>
                <w:szCs w:val="21"/>
              </w:rPr>
            </w:pPr>
            <w:r w:rsidRPr="006F5084">
              <w:rPr>
                <w:rFonts w:ascii="宋体" w:hAnsi="宋体" w:hint="eastAsia"/>
                <w:szCs w:val="21"/>
              </w:rPr>
              <w:t>以上累计得分，最高得10分。如果评审为差，要求专家书面说明理由，并记录在档。</w:t>
            </w:r>
          </w:p>
        </w:tc>
        <w:tc>
          <w:tcPr>
            <w:tcW w:w="0" w:type="auto"/>
            <w:vAlign w:val="center"/>
          </w:tcPr>
          <w:p w:rsidR="00350FD7" w:rsidRPr="006F5084" w:rsidRDefault="00350FD7" w:rsidP="008C72C6">
            <w:pPr>
              <w:spacing w:line="400" w:lineRule="exact"/>
              <w:jc w:val="center"/>
              <w:rPr>
                <w:rFonts w:ascii="宋体" w:hAnsi="宋体"/>
                <w:color w:val="FF0000"/>
                <w:szCs w:val="21"/>
              </w:rPr>
            </w:pPr>
          </w:p>
        </w:tc>
      </w:tr>
      <w:tr w:rsidR="00350FD7" w:rsidRPr="006F5084" w:rsidTr="008C72C6">
        <w:trPr>
          <w:trHeight w:val="20"/>
          <w:tblCellSpacing w:w="0" w:type="dxa"/>
        </w:trPr>
        <w:tc>
          <w:tcPr>
            <w:tcW w:w="0" w:type="auto"/>
            <w:vAlign w:val="center"/>
          </w:tcPr>
          <w:p w:rsidR="00350FD7" w:rsidRPr="006F5084" w:rsidRDefault="00350FD7" w:rsidP="008C72C6">
            <w:pPr>
              <w:spacing w:line="400" w:lineRule="exact"/>
              <w:jc w:val="center"/>
              <w:rPr>
                <w:rFonts w:ascii="宋体" w:hAnsi="宋体"/>
                <w:szCs w:val="21"/>
              </w:rPr>
            </w:pPr>
            <w:r w:rsidRPr="006F5084">
              <w:rPr>
                <w:rFonts w:ascii="宋体" w:hAnsi="宋体" w:hint="eastAsia"/>
                <w:szCs w:val="21"/>
              </w:rPr>
              <w:t>3</w:t>
            </w:r>
          </w:p>
        </w:tc>
        <w:tc>
          <w:tcPr>
            <w:tcW w:w="0" w:type="auto"/>
            <w:vAlign w:val="center"/>
          </w:tcPr>
          <w:p w:rsidR="00350FD7" w:rsidRPr="006F5084" w:rsidRDefault="00350FD7" w:rsidP="008C72C6">
            <w:pPr>
              <w:wordWrap w:val="0"/>
              <w:jc w:val="center"/>
              <w:rPr>
                <w:rFonts w:ascii="宋体" w:hAnsi="宋体" w:cs="宋体"/>
                <w:szCs w:val="21"/>
              </w:rPr>
            </w:pPr>
            <w:r w:rsidRPr="006F5084">
              <w:rPr>
                <w:rFonts w:ascii="宋体" w:hAnsi="宋体" w:hint="eastAsia"/>
                <w:szCs w:val="21"/>
              </w:rPr>
              <w:t>质量（完成时间、安全、环保）保障措施及方案</w:t>
            </w:r>
          </w:p>
        </w:tc>
        <w:tc>
          <w:tcPr>
            <w:tcW w:w="0" w:type="auto"/>
            <w:vAlign w:val="center"/>
          </w:tcPr>
          <w:p w:rsidR="00350FD7" w:rsidRPr="006F5084" w:rsidRDefault="00350FD7" w:rsidP="008C72C6">
            <w:pPr>
              <w:spacing w:line="360" w:lineRule="auto"/>
              <w:jc w:val="center"/>
              <w:rPr>
                <w:rFonts w:ascii="宋体" w:hAnsi="宋体"/>
                <w:b/>
                <w:bCs/>
                <w:szCs w:val="21"/>
              </w:rPr>
            </w:pPr>
            <w:r w:rsidRPr="006F5084">
              <w:rPr>
                <w:rFonts w:ascii="宋体" w:hAnsi="宋体" w:hint="eastAsia"/>
                <w:szCs w:val="21"/>
              </w:rPr>
              <w:t>10</w:t>
            </w:r>
          </w:p>
        </w:tc>
        <w:tc>
          <w:tcPr>
            <w:tcW w:w="0" w:type="auto"/>
            <w:vAlign w:val="center"/>
          </w:tcPr>
          <w:p w:rsidR="00350FD7" w:rsidRPr="006F5084" w:rsidRDefault="00350FD7" w:rsidP="008C72C6">
            <w:pPr>
              <w:rPr>
                <w:rFonts w:ascii="宋体" w:hAnsi="宋体"/>
                <w:szCs w:val="21"/>
              </w:rPr>
            </w:pPr>
            <w:r w:rsidRPr="006F5084">
              <w:rPr>
                <w:rFonts w:ascii="宋体" w:hAnsi="宋体" w:hint="eastAsia"/>
                <w:szCs w:val="21"/>
              </w:rPr>
              <w:t>（一）</w:t>
            </w:r>
            <w:r w:rsidRPr="006F5084">
              <w:rPr>
                <w:rFonts w:ascii="宋体" w:hAnsi="宋体"/>
                <w:szCs w:val="21"/>
              </w:rPr>
              <w:t>评审内容：</w:t>
            </w:r>
          </w:p>
          <w:p w:rsidR="00350FD7" w:rsidRPr="006F5084" w:rsidRDefault="00350FD7" w:rsidP="008C72C6">
            <w:pPr>
              <w:rPr>
                <w:rFonts w:ascii="宋体" w:hAnsi="宋体"/>
                <w:szCs w:val="21"/>
              </w:rPr>
            </w:pPr>
            <w:r w:rsidRPr="006F5084">
              <w:rPr>
                <w:rFonts w:ascii="宋体" w:hAnsi="宋体"/>
                <w:szCs w:val="21"/>
              </w:rPr>
              <w:t>针对本项目的服务需求，考察</w:t>
            </w:r>
            <w:r w:rsidRPr="006F5084">
              <w:rPr>
                <w:rFonts w:ascii="宋体" w:hAnsi="宋体" w:cs="宋体" w:hint="eastAsia"/>
                <w:kern w:val="0"/>
                <w:szCs w:val="21"/>
              </w:rPr>
              <w:t>服务供应</w:t>
            </w:r>
            <w:proofErr w:type="gramStart"/>
            <w:r w:rsidRPr="006F5084">
              <w:rPr>
                <w:rFonts w:ascii="宋体" w:hAnsi="宋体" w:cs="宋体" w:hint="eastAsia"/>
                <w:kern w:val="0"/>
                <w:szCs w:val="21"/>
              </w:rPr>
              <w:t>商</w:t>
            </w:r>
            <w:r w:rsidRPr="006F5084">
              <w:rPr>
                <w:rFonts w:ascii="宋体" w:hAnsi="宋体"/>
                <w:szCs w:val="21"/>
              </w:rPr>
              <w:t>质量</w:t>
            </w:r>
            <w:proofErr w:type="gramEnd"/>
            <w:r w:rsidRPr="006F5084">
              <w:rPr>
                <w:rFonts w:ascii="宋体" w:hAnsi="宋体"/>
                <w:szCs w:val="21"/>
              </w:rPr>
              <w:t>保障措施及方案</w:t>
            </w:r>
            <w:r w:rsidRPr="006F5084">
              <w:rPr>
                <w:rFonts w:ascii="宋体" w:hAnsi="宋体" w:hint="eastAsia"/>
                <w:szCs w:val="21"/>
              </w:rPr>
              <w:t>，应</w:t>
            </w:r>
            <w:r w:rsidRPr="006F5084">
              <w:rPr>
                <w:rFonts w:ascii="宋体" w:hAnsi="宋体"/>
                <w:szCs w:val="21"/>
              </w:rPr>
              <w:t>包</w:t>
            </w:r>
            <w:r w:rsidRPr="006F5084">
              <w:rPr>
                <w:rFonts w:ascii="宋体" w:hAnsi="宋体" w:hint="eastAsia"/>
                <w:szCs w:val="21"/>
              </w:rPr>
              <w:t>括</w:t>
            </w:r>
            <w:r w:rsidRPr="006F5084">
              <w:rPr>
                <w:rFonts w:ascii="宋体" w:hAnsi="宋体"/>
                <w:szCs w:val="21"/>
              </w:rPr>
              <w:t>：</w:t>
            </w:r>
          </w:p>
          <w:p w:rsidR="00350FD7" w:rsidRPr="006F5084" w:rsidRDefault="00350FD7" w:rsidP="008C72C6">
            <w:pPr>
              <w:adjustRightInd w:val="0"/>
              <w:snapToGrid w:val="0"/>
              <w:rPr>
                <w:rFonts w:ascii="宋体" w:hAnsi="宋体"/>
                <w:szCs w:val="21"/>
              </w:rPr>
            </w:pPr>
            <w:r w:rsidRPr="006F5084">
              <w:rPr>
                <w:rFonts w:ascii="宋体" w:hAnsi="宋体"/>
                <w:szCs w:val="21"/>
              </w:rPr>
              <w:t>1.</w:t>
            </w:r>
            <w:r w:rsidRPr="006F5084">
              <w:rPr>
                <w:rFonts w:ascii="宋体" w:hAnsi="宋体" w:hint="eastAsia"/>
                <w:szCs w:val="21"/>
              </w:rPr>
              <w:t>信息安全服务质量保障；</w:t>
            </w:r>
          </w:p>
          <w:p w:rsidR="00350FD7" w:rsidRPr="006F5084" w:rsidRDefault="00350FD7" w:rsidP="008C72C6">
            <w:pPr>
              <w:adjustRightInd w:val="0"/>
              <w:snapToGrid w:val="0"/>
              <w:rPr>
                <w:rFonts w:ascii="宋体" w:hAnsi="宋体"/>
                <w:szCs w:val="21"/>
              </w:rPr>
            </w:pPr>
            <w:r w:rsidRPr="006F5084">
              <w:rPr>
                <w:rFonts w:ascii="宋体" w:hAnsi="宋体"/>
                <w:szCs w:val="21"/>
              </w:rPr>
              <w:t>2.</w:t>
            </w:r>
            <w:r w:rsidRPr="006F5084">
              <w:rPr>
                <w:rFonts w:ascii="宋体" w:hAnsi="宋体" w:hint="eastAsia"/>
                <w:szCs w:val="21"/>
              </w:rPr>
              <w:t>进度计划</w:t>
            </w:r>
            <w:r w:rsidRPr="006F5084">
              <w:rPr>
                <w:rFonts w:ascii="宋体" w:hAnsi="宋体"/>
                <w:szCs w:val="21"/>
              </w:rPr>
              <w:t>；</w:t>
            </w:r>
          </w:p>
          <w:p w:rsidR="00350FD7" w:rsidRPr="006F5084" w:rsidRDefault="00350FD7" w:rsidP="008C72C6">
            <w:pPr>
              <w:adjustRightInd w:val="0"/>
              <w:snapToGrid w:val="0"/>
              <w:rPr>
                <w:rFonts w:ascii="宋体" w:hAnsi="宋体"/>
                <w:szCs w:val="21"/>
              </w:rPr>
            </w:pPr>
            <w:r w:rsidRPr="006F5084">
              <w:rPr>
                <w:rFonts w:ascii="宋体" w:hAnsi="宋体"/>
                <w:szCs w:val="21"/>
              </w:rPr>
              <w:t>3.项目质量管理制度与措施。</w:t>
            </w:r>
          </w:p>
          <w:p w:rsidR="00350FD7" w:rsidRPr="006F5084" w:rsidRDefault="00350FD7" w:rsidP="008C72C6">
            <w:pPr>
              <w:rPr>
                <w:rFonts w:ascii="宋体" w:hAnsi="宋体"/>
                <w:szCs w:val="21"/>
              </w:rPr>
            </w:pPr>
            <w:r w:rsidRPr="006F5084">
              <w:rPr>
                <w:rFonts w:ascii="宋体" w:hAnsi="宋体" w:hint="eastAsia"/>
                <w:szCs w:val="21"/>
              </w:rPr>
              <w:t>（二）评分依据：</w:t>
            </w:r>
          </w:p>
          <w:p w:rsidR="00350FD7" w:rsidRPr="006F5084" w:rsidRDefault="00350FD7" w:rsidP="008C72C6">
            <w:pPr>
              <w:rPr>
                <w:rFonts w:ascii="宋体" w:hAnsi="宋体"/>
                <w:szCs w:val="21"/>
              </w:rPr>
            </w:pPr>
            <w:r w:rsidRPr="006F5084">
              <w:rPr>
                <w:rFonts w:ascii="宋体" w:hAnsi="宋体" w:cs="宋体"/>
                <w:kern w:val="0"/>
                <w:szCs w:val="21"/>
              </w:rPr>
              <w:t>上述3</w:t>
            </w:r>
            <w:r w:rsidRPr="006F5084">
              <w:rPr>
                <w:rFonts w:ascii="宋体" w:hAnsi="宋体"/>
                <w:szCs w:val="21"/>
              </w:rPr>
              <w:t>项</w:t>
            </w:r>
            <w:r w:rsidRPr="006F5084">
              <w:rPr>
                <w:rFonts w:ascii="宋体" w:hAnsi="宋体" w:hint="eastAsia"/>
                <w:szCs w:val="21"/>
              </w:rPr>
              <w:t>全部满足得</w:t>
            </w:r>
            <w:r w:rsidRPr="006F5084">
              <w:rPr>
                <w:rFonts w:ascii="宋体" w:hAnsi="宋体"/>
                <w:szCs w:val="21"/>
              </w:rPr>
              <w:t>5</w:t>
            </w:r>
            <w:r w:rsidRPr="006F5084">
              <w:rPr>
                <w:rFonts w:ascii="宋体" w:hAnsi="宋体" w:hint="eastAsia"/>
                <w:szCs w:val="21"/>
              </w:rPr>
              <w:t>分，满足其中任意</w:t>
            </w:r>
            <w:r w:rsidRPr="006F5084">
              <w:rPr>
                <w:rFonts w:ascii="宋体" w:hAnsi="宋体"/>
                <w:szCs w:val="21"/>
              </w:rPr>
              <w:t>2</w:t>
            </w:r>
            <w:r w:rsidRPr="006F5084">
              <w:rPr>
                <w:rFonts w:ascii="宋体" w:hAnsi="宋体" w:hint="eastAsia"/>
                <w:szCs w:val="21"/>
              </w:rPr>
              <w:t>项的得</w:t>
            </w:r>
            <w:r w:rsidRPr="006F5084">
              <w:rPr>
                <w:rFonts w:ascii="宋体" w:hAnsi="宋体"/>
                <w:szCs w:val="21"/>
              </w:rPr>
              <w:t>3</w:t>
            </w:r>
            <w:r w:rsidRPr="006F5084">
              <w:rPr>
                <w:rFonts w:ascii="宋体" w:hAnsi="宋体" w:hint="eastAsia"/>
                <w:szCs w:val="21"/>
              </w:rPr>
              <w:t>分，仅满足其中任意1项得</w:t>
            </w:r>
            <w:r w:rsidRPr="006F5084">
              <w:rPr>
                <w:rFonts w:ascii="宋体" w:hAnsi="宋体"/>
                <w:szCs w:val="21"/>
              </w:rPr>
              <w:t>1</w:t>
            </w:r>
            <w:r w:rsidRPr="006F5084">
              <w:rPr>
                <w:rFonts w:ascii="宋体" w:hAnsi="宋体" w:hint="eastAsia"/>
                <w:szCs w:val="21"/>
              </w:rPr>
              <w:t>分，未提供的不得分。</w:t>
            </w:r>
          </w:p>
          <w:p w:rsidR="00350FD7" w:rsidRPr="006F5084" w:rsidRDefault="00350FD7" w:rsidP="008C72C6">
            <w:pPr>
              <w:rPr>
                <w:rFonts w:ascii="宋体" w:hAnsi="宋体"/>
                <w:szCs w:val="21"/>
              </w:rPr>
            </w:pPr>
            <w:r w:rsidRPr="006F5084">
              <w:rPr>
                <w:rFonts w:ascii="宋体" w:hAnsi="宋体" w:hint="eastAsia"/>
                <w:szCs w:val="21"/>
              </w:rPr>
              <w:t>在此基础上，专家根据各供应商的</w:t>
            </w:r>
            <w:proofErr w:type="gramStart"/>
            <w:r w:rsidRPr="006F5084">
              <w:rPr>
                <w:rFonts w:ascii="宋体" w:hAnsi="宋体" w:hint="eastAsia"/>
                <w:szCs w:val="21"/>
              </w:rPr>
              <w:t>具体响应</w:t>
            </w:r>
            <w:proofErr w:type="gramEnd"/>
            <w:r w:rsidRPr="006F5084">
              <w:rPr>
                <w:rFonts w:ascii="宋体" w:hAnsi="宋体" w:hint="eastAsia"/>
                <w:szCs w:val="21"/>
              </w:rPr>
              <w:t>内容按照量化的评审因素、指标进一步评审，根据投标人提供的方案内</w:t>
            </w:r>
            <w:r w:rsidRPr="006F5084">
              <w:rPr>
                <w:rFonts w:ascii="宋体" w:hAnsi="宋体" w:hint="eastAsia"/>
                <w:szCs w:val="21"/>
              </w:rPr>
              <w:lastRenderedPageBreak/>
              <w:t>容是否科学，可行，合理进行打分：</w:t>
            </w:r>
          </w:p>
          <w:p w:rsidR="00350FD7" w:rsidRPr="006F5084" w:rsidRDefault="00350FD7" w:rsidP="008C72C6">
            <w:pPr>
              <w:rPr>
                <w:rFonts w:ascii="宋体" w:hAnsi="宋体"/>
                <w:szCs w:val="21"/>
              </w:rPr>
            </w:pPr>
            <w:r w:rsidRPr="006F5084">
              <w:rPr>
                <w:rFonts w:ascii="宋体" w:hAnsi="宋体" w:hint="eastAsia"/>
                <w:szCs w:val="21"/>
              </w:rPr>
              <w:t>1、评审为优：保障措施全面具体，应急方案针对性强，得</w:t>
            </w:r>
            <w:r w:rsidRPr="006F5084">
              <w:rPr>
                <w:rFonts w:ascii="宋体" w:hAnsi="宋体"/>
                <w:szCs w:val="21"/>
              </w:rPr>
              <w:t>5</w:t>
            </w:r>
            <w:r w:rsidRPr="006F5084">
              <w:rPr>
                <w:rFonts w:ascii="宋体" w:hAnsi="宋体" w:hint="eastAsia"/>
                <w:szCs w:val="21"/>
              </w:rPr>
              <w:t>分；</w:t>
            </w:r>
          </w:p>
          <w:p w:rsidR="00350FD7" w:rsidRPr="006F5084" w:rsidRDefault="00350FD7" w:rsidP="008C72C6">
            <w:pPr>
              <w:rPr>
                <w:rFonts w:ascii="宋体" w:hAnsi="宋体"/>
                <w:szCs w:val="21"/>
              </w:rPr>
            </w:pPr>
            <w:r w:rsidRPr="006F5084">
              <w:rPr>
                <w:rFonts w:ascii="宋体" w:hAnsi="宋体" w:hint="eastAsia"/>
                <w:szCs w:val="21"/>
              </w:rPr>
              <w:t>2、评审为良：保障措施较全面，应急方案针对性较强，得</w:t>
            </w:r>
            <w:r w:rsidRPr="006F5084">
              <w:rPr>
                <w:rFonts w:ascii="宋体" w:hAnsi="宋体"/>
                <w:szCs w:val="21"/>
              </w:rPr>
              <w:t>3</w:t>
            </w:r>
            <w:r w:rsidRPr="006F5084">
              <w:rPr>
                <w:rFonts w:ascii="宋体" w:hAnsi="宋体" w:hint="eastAsia"/>
                <w:szCs w:val="21"/>
              </w:rPr>
              <w:t>分；</w:t>
            </w:r>
          </w:p>
          <w:p w:rsidR="00350FD7" w:rsidRPr="006F5084" w:rsidRDefault="00350FD7" w:rsidP="008C72C6">
            <w:pPr>
              <w:rPr>
                <w:rFonts w:ascii="宋体" w:hAnsi="宋体"/>
                <w:szCs w:val="21"/>
              </w:rPr>
            </w:pPr>
            <w:r w:rsidRPr="006F5084">
              <w:rPr>
                <w:rFonts w:ascii="宋体" w:hAnsi="宋体" w:hint="eastAsia"/>
                <w:szCs w:val="21"/>
              </w:rPr>
              <w:t>3、评审为中：保障措施一般，应急方案针对性一般，得1分；</w:t>
            </w:r>
          </w:p>
          <w:p w:rsidR="00350FD7" w:rsidRPr="006F5084" w:rsidRDefault="00350FD7" w:rsidP="008C72C6">
            <w:pPr>
              <w:rPr>
                <w:rFonts w:ascii="宋体" w:hAnsi="宋体"/>
                <w:szCs w:val="21"/>
              </w:rPr>
            </w:pPr>
            <w:r w:rsidRPr="006F5084">
              <w:rPr>
                <w:rFonts w:ascii="宋体" w:hAnsi="宋体" w:hint="eastAsia"/>
                <w:szCs w:val="21"/>
              </w:rPr>
              <w:t>4、评审为差：保障措施差，应急方案针对性差，不得分。</w:t>
            </w:r>
          </w:p>
          <w:p w:rsidR="00350FD7" w:rsidRPr="006F5084" w:rsidRDefault="00350FD7" w:rsidP="008C72C6">
            <w:pPr>
              <w:pStyle w:val="a3"/>
              <w:rPr>
                <w:rFonts w:ascii="宋体" w:hAnsi="宋体"/>
                <w:szCs w:val="21"/>
              </w:rPr>
            </w:pPr>
            <w:r w:rsidRPr="006F5084">
              <w:rPr>
                <w:rFonts w:ascii="宋体" w:hAnsi="宋体" w:hint="eastAsia"/>
                <w:szCs w:val="21"/>
              </w:rPr>
              <w:t>以上累计得分，最高得10分。如果评审为差，要求专家书面说明理由，并记录在档。</w:t>
            </w:r>
          </w:p>
        </w:tc>
        <w:tc>
          <w:tcPr>
            <w:tcW w:w="0" w:type="auto"/>
            <w:vAlign w:val="center"/>
          </w:tcPr>
          <w:p w:rsidR="00350FD7" w:rsidRPr="006F5084" w:rsidRDefault="00350FD7" w:rsidP="008C72C6">
            <w:pPr>
              <w:spacing w:line="400" w:lineRule="exact"/>
              <w:jc w:val="center"/>
              <w:rPr>
                <w:rFonts w:ascii="宋体" w:hAnsi="宋体"/>
                <w:color w:val="FF0000"/>
                <w:szCs w:val="21"/>
              </w:rPr>
            </w:pPr>
          </w:p>
        </w:tc>
      </w:tr>
      <w:tr w:rsidR="00350FD7" w:rsidRPr="006F5084" w:rsidTr="008C72C6">
        <w:trPr>
          <w:trHeight w:val="20"/>
          <w:tblCellSpacing w:w="0" w:type="dxa"/>
        </w:trPr>
        <w:tc>
          <w:tcPr>
            <w:tcW w:w="0" w:type="auto"/>
            <w:vAlign w:val="center"/>
          </w:tcPr>
          <w:p w:rsidR="00350FD7" w:rsidRPr="006F5084" w:rsidRDefault="00350FD7" w:rsidP="008C72C6">
            <w:pPr>
              <w:spacing w:line="400" w:lineRule="exact"/>
              <w:jc w:val="center"/>
              <w:rPr>
                <w:rFonts w:ascii="宋体" w:hAnsi="宋体"/>
                <w:color w:val="FF0000"/>
                <w:szCs w:val="21"/>
              </w:rPr>
            </w:pPr>
          </w:p>
        </w:tc>
        <w:tc>
          <w:tcPr>
            <w:tcW w:w="0" w:type="auto"/>
            <w:vAlign w:val="center"/>
          </w:tcPr>
          <w:p w:rsidR="00350FD7" w:rsidRPr="006F5084" w:rsidRDefault="00350FD7" w:rsidP="008C72C6">
            <w:pPr>
              <w:spacing w:line="400" w:lineRule="exact"/>
              <w:jc w:val="center"/>
              <w:rPr>
                <w:rFonts w:ascii="宋体" w:hAnsi="宋体"/>
                <w:szCs w:val="21"/>
              </w:rPr>
            </w:pPr>
            <w:r w:rsidRPr="006F5084">
              <w:rPr>
                <w:rFonts w:ascii="宋体" w:hAnsi="宋体"/>
                <w:szCs w:val="21"/>
              </w:rPr>
              <w:t>合计</w:t>
            </w:r>
          </w:p>
        </w:tc>
        <w:tc>
          <w:tcPr>
            <w:tcW w:w="0" w:type="auto"/>
            <w:vAlign w:val="center"/>
          </w:tcPr>
          <w:p w:rsidR="00350FD7" w:rsidRPr="006F5084" w:rsidRDefault="00350FD7" w:rsidP="008C72C6">
            <w:pPr>
              <w:spacing w:line="400" w:lineRule="exact"/>
              <w:jc w:val="center"/>
              <w:rPr>
                <w:rFonts w:ascii="宋体" w:hAnsi="宋体"/>
                <w:szCs w:val="21"/>
              </w:rPr>
            </w:pPr>
            <w:r w:rsidRPr="006F5084">
              <w:rPr>
                <w:rFonts w:ascii="宋体" w:hAnsi="宋体" w:hint="eastAsia"/>
                <w:szCs w:val="21"/>
              </w:rPr>
              <w:t>40</w:t>
            </w:r>
          </w:p>
        </w:tc>
        <w:tc>
          <w:tcPr>
            <w:tcW w:w="0" w:type="auto"/>
            <w:vAlign w:val="center"/>
          </w:tcPr>
          <w:p w:rsidR="00350FD7" w:rsidRPr="006F5084" w:rsidRDefault="00350FD7" w:rsidP="008C72C6">
            <w:pPr>
              <w:spacing w:line="400" w:lineRule="exact"/>
              <w:jc w:val="center"/>
              <w:rPr>
                <w:rFonts w:ascii="宋体" w:hAnsi="宋体"/>
                <w:color w:val="000000"/>
                <w:szCs w:val="21"/>
              </w:rPr>
            </w:pPr>
          </w:p>
        </w:tc>
        <w:tc>
          <w:tcPr>
            <w:tcW w:w="0" w:type="auto"/>
            <w:vAlign w:val="center"/>
          </w:tcPr>
          <w:p w:rsidR="00350FD7" w:rsidRPr="006F5084" w:rsidRDefault="00350FD7" w:rsidP="008C72C6">
            <w:pPr>
              <w:spacing w:line="400" w:lineRule="exact"/>
              <w:jc w:val="center"/>
              <w:rPr>
                <w:rFonts w:ascii="宋体" w:hAnsi="宋体"/>
                <w:color w:val="FF0000"/>
                <w:szCs w:val="21"/>
              </w:rPr>
            </w:pPr>
          </w:p>
        </w:tc>
      </w:tr>
    </w:tbl>
    <w:p w:rsidR="00350FD7" w:rsidRPr="006F5084" w:rsidRDefault="00350FD7" w:rsidP="00350FD7">
      <w:pPr>
        <w:rPr>
          <w:rFonts w:ascii="Times New Roman" w:hAnsi="Times New Roman"/>
          <w:b/>
          <w:bCs/>
          <w:color w:val="FF0000"/>
          <w:szCs w:val="24"/>
        </w:rPr>
      </w:pPr>
    </w:p>
    <w:p w:rsidR="00350FD7" w:rsidRPr="006F5084" w:rsidRDefault="00350FD7" w:rsidP="00350FD7">
      <w:pPr>
        <w:keepNext/>
        <w:keepLines/>
        <w:spacing w:before="260"/>
        <w:outlineLvl w:val="2"/>
        <w:rPr>
          <w:rFonts w:ascii="Times New Roman" w:hAnsi="Times New Roman"/>
          <w:b/>
          <w:bCs/>
          <w:sz w:val="24"/>
          <w:szCs w:val="24"/>
        </w:rPr>
      </w:pPr>
      <w:bookmarkStart w:id="84" w:name="_Toc76027488"/>
      <w:bookmarkStart w:id="85" w:name="_Toc141103063"/>
      <w:r w:rsidRPr="006F5084">
        <w:rPr>
          <w:rFonts w:ascii="Times New Roman" w:hAnsi="Times New Roman"/>
          <w:b/>
          <w:sz w:val="24"/>
          <w:szCs w:val="24"/>
        </w:rPr>
        <w:t>表</w:t>
      </w:r>
      <w:r w:rsidRPr="006F5084">
        <w:rPr>
          <w:rFonts w:ascii="Times New Roman" w:hAnsi="Times New Roman"/>
          <w:b/>
          <w:sz w:val="24"/>
          <w:szCs w:val="24"/>
        </w:rPr>
        <w:t>6</w:t>
      </w:r>
      <w:r w:rsidRPr="006F5084">
        <w:rPr>
          <w:rFonts w:ascii="Times New Roman" w:hAnsi="Times New Roman"/>
          <w:b/>
          <w:sz w:val="24"/>
          <w:szCs w:val="24"/>
        </w:rPr>
        <w:t>：《价格评议指标表》</w:t>
      </w:r>
      <w:r w:rsidRPr="006F5084">
        <w:rPr>
          <w:rFonts w:ascii="Times New Roman" w:hAnsi="Times New Roman"/>
          <w:b/>
          <w:sz w:val="24"/>
          <w:szCs w:val="24"/>
        </w:rPr>
        <w:t xml:space="preserve">                               [ </w:t>
      </w:r>
      <w:r w:rsidRPr="006F5084">
        <w:rPr>
          <w:rFonts w:ascii="Times New Roman" w:hAnsi="Times New Roman"/>
          <w:b/>
          <w:sz w:val="24"/>
          <w:szCs w:val="24"/>
        </w:rPr>
        <w:t>分值</w:t>
      </w:r>
      <w:r w:rsidRPr="006F5084">
        <w:rPr>
          <w:rFonts w:ascii="Times New Roman" w:hAnsi="Times New Roman" w:hint="eastAsia"/>
          <w:b/>
          <w:sz w:val="24"/>
          <w:szCs w:val="24"/>
        </w:rPr>
        <w:t>10</w:t>
      </w:r>
      <w:r w:rsidRPr="006F5084">
        <w:rPr>
          <w:rFonts w:ascii="Times New Roman" w:hAnsi="Times New Roman"/>
          <w:b/>
          <w:sz w:val="24"/>
          <w:szCs w:val="24"/>
        </w:rPr>
        <w:t>分</w:t>
      </w:r>
      <w:r w:rsidRPr="006F5084">
        <w:rPr>
          <w:rFonts w:ascii="Times New Roman" w:hAnsi="Times New Roman"/>
          <w:b/>
          <w:sz w:val="24"/>
          <w:szCs w:val="24"/>
        </w:rPr>
        <w:t xml:space="preserve"> ]</w:t>
      </w:r>
      <w:bookmarkEnd w:id="84"/>
      <w:bookmarkEnd w:id="85"/>
    </w:p>
    <w:tbl>
      <w:tblPr>
        <w:tblW w:w="8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tblPr>
      <w:tblGrid>
        <w:gridCol w:w="3239"/>
        <w:gridCol w:w="1359"/>
        <w:gridCol w:w="1359"/>
        <w:gridCol w:w="1359"/>
        <w:gridCol w:w="1359"/>
      </w:tblGrid>
      <w:tr w:rsidR="00350FD7" w:rsidRPr="006F5084" w:rsidTr="008C72C6">
        <w:trPr>
          <w:trHeight w:val="567"/>
        </w:trPr>
        <w:tc>
          <w:tcPr>
            <w:tcW w:w="3239" w:type="dxa"/>
            <w:tcBorders>
              <w:top w:val="single" w:sz="6" w:space="0" w:color="auto"/>
              <w:left w:val="single" w:sz="6" w:space="0" w:color="auto"/>
              <w:bottom w:val="single" w:sz="6" w:space="0" w:color="auto"/>
              <w:right w:val="single" w:sz="6" w:space="0" w:color="auto"/>
              <w:tl2br w:val="single" w:sz="4" w:space="0" w:color="auto"/>
            </w:tcBorders>
            <w:shd w:val="clear" w:color="auto" w:fill="E3E9E3"/>
          </w:tcPr>
          <w:p w:rsidR="00350FD7" w:rsidRPr="006F5084" w:rsidRDefault="00350FD7" w:rsidP="008C72C6">
            <w:pPr>
              <w:rPr>
                <w:rFonts w:ascii="Times New Roman" w:hAnsi="Times New Roman"/>
                <w:szCs w:val="24"/>
              </w:rPr>
            </w:pPr>
            <w:r w:rsidRPr="006F5084">
              <w:rPr>
                <w:rFonts w:ascii="Times New Roman" w:hAnsi="Times New Roman"/>
                <w:szCs w:val="24"/>
              </w:rPr>
              <w:t>投标人</w:t>
            </w:r>
          </w:p>
          <w:p w:rsidR="00350FD7" w:rsidRPr="006F5084" w:rsidRDefault="00350FD7" w:rsidP="008C72C6">
            <w:pPr>
              <w:rPr>
                <w:rFonts w:ascii="Times New Roman" w:hAnsi="Times New Roman"/>
                <w:szCs w:val="24"/>
              </w:rPr>
            </w:pPr>
            <w:r w:rsidRPr="006F5084">
              <w:rPr>
                <w:rFonts w:ascii="Times New Roman" w:hAnsi="Times New Roman"/>
                <w:szCs w:val="24"/>
              </w:rPr>
              <w:t>分项</w:t>
            </w:r>
          </w:p>
        </w:tc>
        <w:tc>
          <w:tcPr>
            <w:tcW w:w="1359" w:type="dxa"/>
            <w:tcBorders>
              <w:top w:val="single" w:sz="6" w:space="0" w:color="auto"/>
              <w:left w:val="single" w:sz="6" w:space="0" w:color="auto"/>
              <w:bottom w:val="single" w:sz="6" w:space="0" w:color="auto"/>
              <w:right w:val="single" w:sz="4" w:space="0" w:color="auto"/>
            </w:tcBorders>
            <w:shd w:val="clear" w:color="auto" w:fill="E3E9E3"/>
            <w:vAlign w:val="center"/>
          </w:tcPr>
          <w:p w:rsidR="00350FD7" w:rsidRPr="006F5084" w:rsidRDefault="00350FD7" w:rsidP="008C72C6">
            <w:pPr>
              <w:jc w:val="center"/>
              <w:rPr>
                <w:rFonts w:ascii="Times New Roman" w:hAnsi="Times New Roman"/>
                <w:b/>
                <w:bCs/>
                <w:szCs w:val="24"/>
              </w:rPr>
            </w:pPr>
          </w:p>
        </w:tc>
        <w:tc>
          <w:tcPr>
            <w:tcW w:w="1359" w:type="dxa"/>
            <w:tcBorders>
              <w:top w:val="single" w:sz="6" w:space="0" w:color="auto"/>
              <w:left w:val="single" w:sz="4" w:space="0" w:color="auto"/>
              <w:bottom w:val="single" w:sz="6" w:space="0" w:color="auto"/>
              <w:right w:val="single" w:sz="6" w:space="0" w:color="auto"/>
            </w:tcBorders>
            <w:shd w:val="clear" w:color="auto" w:fill="E3E9E3"/>
            <w:vAlign w:val="center"/>
          </w:tcPr>
          <w:p w:rsidR="00350FD7" w:rsidRPr="006F5084" w:rsidRDefault="00350FD7" w:rsidP="008C72C6">
            <w:pPr>
              <w:jc w:val="center"/>
              <w:rPr>
                <w:rFonts w:ascii="Times New Roman" w:hAnsi="Times New Roman"/>
                <w:b/>
                <w:bCs/>
                <w:szCs w:val="24"/>
              </w:rPr>
            </w:pPr>
          </w:p>
        </w:tc>
        <w:tc>
          <w:tcPr>
            <w:tcW w:w="1359" w:type="dxa"/>
            <w:tcBorders>
              <w:top w:val="single" w:sz="6" w:space="0" w:color="auto"/>
              <w:left w:val="single" w:sz="6" w:space="0" w:color="auto"/>
              <w:bottom w:val="single" w:sz="6" w:space="0" w:color="auto"/>
              <w:right w:val="single" w:sz="4" w:space="0" w:color="auto"/>
            </w:tcBorders>
            <w:shd w:val="clear" w:color="auto" w:fill="E3E9E3"/>
            <w:vAlign w:val="center"/>
          </w:tcPr>
          <w:p w:rsidR="00350FD7" w:rsidRPr="006F5084" w:rsidRDefault="00350FD7" w:rsidP="008C72C6">
            <w:pPr>
              <w:jc w:val="center"/>
              <w:rPr>
                <w:rFonts w:ascii="Times New Roman" w:hAnsi="Times New Roman"/>
                <w:b/>
                <w:bCs/>
                <w:szCs w:val="24"/>
              </w:rPr>
            </w:pPr>
          </w:p>
        </w:tc>
        <w:tc>
          <w:tcPr>
            <w:tcW w:w="1359" w:type="dxa"/>
            <w:tcBorders>
              <w:top w:val="single" w:sz="6" w:space="0" w:color="auto"/>
              <w:left w:val="single" w:sz="4" w:space="0" w:color="auto"/>
              <w:bottom w:val="single" w:sz="6" w:space="0" w:color="auto"/>
              <w:right w:val="single" w:sz="6" w:space="0" w:color="auto"/>
            </w:tcBorders>
            <w:shd w:val="clear" w:color="auto" w:fill="E3E9E3"/>
            <w:vAlign w:val="center"/>
          </w:tcPr>
          <w:p w:rsidR="00350FD7" w:rsidRPr="006F5084" w:rsidRDefault="00350FD7" w:rsidP="008C72C6">
            <w:pPr>
              <w:jc w:val="center"/>
              <w:rPr>
                <w:rFonts w:ascii="Times New Roman" w:hAnsi="Times New Roman"/>
                <w:b/>
                <w:bCs/>
                <w:szCs w:val="24"/>
              </w:rPr>
            </w:pPr>
          </w:p>
        </w:tc>
      </w:tr>
      <w:tr w:rsidR="00350FD7" w:rsidRPr="006F5084" w:rsidTr="008C72C6">
        <w:trPr>
          <w:trHeight w:val="521"/>
        </w:trPr>
        <w:tc>
          <w:tcPr>
            <w:tcW w:w="3239" w:type="dxa"/>
            <w:tcBorders>
              <w:top w:val="single" w:sz="6" w:space="0" w:color="auto"/>
              <w:left w:val="single" w:sz="6" w:space="0" w:color="auto"/>
              <w:bottom w:val="single" w:sz="6" w:space="0" w:color="auto"/>
              <w:right w:val="single" w:sz="6" w:space="0" w:color="auto"/>
            </w:tcBorders>
            <w:vAlign w:val="center"/>
          </w:tcPr>
          <w:p w:rsidR="00350FD7" w:rsidRPr="006F5084" w:rsidRDefault="00350FD7" w:rsidP="008C72C6">
            <w:pPr>
              <w:jc w:val="center"/>
              <w:rPr>
                <w:rFonts w:ascii="Times New Roman" w:hAnsi="Times New Roman"/>
                <w:szCs w:val="21"/>
              </w:rPr>
            </w:pPr>
            <w:r w:rsidRPr="006F5084">
              <w:rPr>
                <w:rFonts w:ascii="Times New Roman" w:hAnsi="Times New Roman"/>
                <w:szCs w:val="24"/>
              </w:rPr>
              <w:t>投标人是否适用</w:t>
            </w:r>
            <w:r w:rsidRPr="006F5084">
              <w:rPr>
                <w:rFonts w:ascii="Times New Roman" w:hAnsi="Times New Roman"/>
                <w:kern w:val="0"/>
                <w:szCs w:val="21"/>
              </w:rPr>
              <w:t>《政府采购促进中小企业发展管理办法》</w:t>
            </w:r>
          </w:p>
        </w:tc>
        <w:tc>
          <w:tcPr>
            <w:tcW w:w="1359" w:type="dxa"/>
            <w:tcBorders>
              <w:top w:val="single" w:sz="6" w:space="0" w:color="auto"/>
              <w:left w:val="single" w:sz="6" w:space="0" w:color="auto"/>
              <w:bottom w:val="single" w:sz="6" w:space="0" w:color="auto"/>
              <w:right w:val="single" w:sz="4" w:space="0" w:color="auto"/>
            </w:tcBorders>
            <w:vAlign w:val="center"/>
          </w:tcPr>
          <w:p w:rsidR="00350FD7" w:rsidRPr="006F5084" w:rsidRDefault="00350FD7" w:rsidP="008C72C6">
            <w:pPr>
              <w:jc w:val="center"/>
              <w:rPr>
                <w:rFonts w:ascii="Times New Roman" w:hAnsi="Times New Roman"/>
                <w:szCs w:val="21"/>
              </w:rPr>
            </w:pPr>
            <w:r w:rsidRPr="006F5084">
              <w:rPr>
                <w:rFonts w:ascii="Times New Roman" w:hAnsi="Times New Roman"/>
                <w:szCs w:val="21"/>
              </w:rPr>
              <w:t>适用</w:t>
            </w:r>
            <w:r w:rsidRPr="006F5084">
              <w:rPr>
                <w:rFonts w:ascii="Times New Roman" w:hAnsi="Times New Roman"/>
                <w:szCs w:val="21"/>
              </w:rPr>
              <w:t>/</w:t>
            </w:r>
            <w:r w:rsidRPr="006F5084">
              <w:rPr>
                <w:rFonts w:ascii="Times New Roman" w:hAnsi="Times New Roman"/>
                <w:szCs w:val="21"/>
              </w:rPr>
              <w:t>不适用</w:t>
            </w:r>
          </w:p>
        </w:tc>
        <w:tc>
          <w:tcPr>
            <w:tcW w:w="1359" w:type="dxa"/>
            <w:tcBorders>
              <w:top w:val="single" w:sz="6" w:space="0" w:color="auto"/>
              <w:left w:val="single" w:sz="4" w:space="0" w:color="auto"/>
              <w:bottom w:val="single" w:sz="6" w:space="0" w:color="auto"/>
              <w:right w:val="single" w:sz="6" w:space="0" w:color="auto"/>
            </w:tcBorders>
            <w:vAlign w:val="center"/>
          </w:tcPr>
          <w:p w:rsidR="00350FD7" w:rsidRPr="006F5084" w:rsidRDefault="00350FD7" w:rsidP="008C72C6">
            <w:pPr>
              <w:jc w:val="center"/>
              <w:rPr>
                <w:rFonts w:ascii="Times New Roman" w:hAnsi="Times New Roman"/>
                <w:sz w:val="24"/>
                <w:szCs w:val="24"/>
              </w:rPr>
            </w:pPr>
            <w:r w:rsidRPr="006F5084">
              <w:rPr>
                <w:rFonts w:ascii="Times New Roman" w:hAnsi="Times New Roman"/>
                <w:szCs w:val="21"/>
              </w:rPr>
              <w:t>适用</w:t>
            </w:r>
            <w:r w:rsidRPr="006F5084">
              <w:rPr>
                <w:rFonts w:ascii="Times New Roman" w:hAnsi="Times New Roman"/>
                <w:szCs w:val="21"/>
              </w:rPr>
              <w:t>/</w:t>
            </w:r>
            <w:r w:rsidRPr="006F5084">
              <w:rPr>
                <w:rFonts w:ascii="Times New Roman" w:hAnsi="Times New Roman"/>
                <w:szCs w:val="21"/>
              </w:rPr>
              <w:t>不适用</w:t>
            </w:r>
          </w:p>
        </w:tc>
        <w:tc>
          <w:tcPr>
            <w:tcW w:w="1359" w:type="dxa"/>
            <w:tcBorders>
              <w:top w:val="single" w:sz="6" w:space="0" w:color="auto"/>
              <w:left w:val="single" w:sz="6" w:space="0" w:color="auto"/>
              <w:bottom w:val="single" w:sz="6" w:space="0" w:color="auto"/>
              <w:right w:val="single" w:sz="4" w:space="0" w:color="auto"/>
            </w:tcBorders>
            <w:vAlign w:val="center"/>
          </w:tcPr>
          <w:p w:rsidR="00350FD7" w:rsidRPr="006F5084" w:rsidRDefault="00350FD7" w:rsidP="008C72C6">
            <w:pPr>
              <w:jc w:val="center"/>
              <w:rPr>
                <w:rFonts w:ascii="Times New Roman" w:hAnsi="Times New Roman"/>
                <w:sz w:val="24"/>
                <w:szCs w:val="24"/>
              </w:rPr>
            </w:pPr>
            <w:r w:rsidRPr="006F5084">
              <w:rPr>
                <w:rFonts w:ascii="Times New Roman" w:hAnsi="Times New Roman"/>
                <w:szCs w:val="21"/>
              </w:rPr>
              <w:t>适用</w:t>
            </w:r>
            <w:r w:rsidRPr="006F5084">
              <w:rPr>
                <w:rFonts w:ascii="Times New Roman" w:hAnsi="Times New Roman"/>
                <w:szCs w:val="21"/>
              </w:rPr>
              <w:t>/</w:t>
            </w:r>
            <w:r w:rsidRPr="006F5084">
              <w:rPr>
                <w:rFonts w:ascii="Times New Roman" w:hAnsi="Times New Roman"/>
                <w:szCs w:val="21"/>
              </w:rPr>
              <w:t>不适用</w:t>
            </w:r>
          </w:p>
        </w:tc>
        <w:tc>
          <w:tcPr>
            <w:tcW w:w="1359" w:type="dxa"/>
            <w:tcBorders>
              <w:top w:val="single" w:sz="6" w:space="0" w:color="auto"/>
              <w:left w:val="single" w:sz="4" w:space="0" w:color="auto"/>
              <w:bottom w:val="single" w:sz="6" w:space="0" w:color="auto"/>
              <w:right w:val="single" w:sz="6" w:space="0" w:color="auto"/>
            </w:tcBorders>
            <w:vAlign w:val="center"/>
          </w:tcPr>
          <w:p w:rsidR="00350FD7" w:rsidRPr="006F5084" w:rsidRDefault="00350FD7" w:rsidP="008C72C6">
            <w:pPr>
              <w:jc w:val="center"/>
              <w:rPr>
                <w:rFonts w:ascii="Times New Roman" w:hAnsi="Times New Roman"/>
                <w:sz w:val="24"/>
                <w:szCs w:val="24"/>
              </w:rPr>
            </w:pPr>
            <w:r w:rsidRPr="006F5084">
              <w:rPr>
                <w:rFonts w:ascii="Times New Roman" w:hAnsi="Times New Roman"/>
                <w:szCs w:val="21"/>
              </w:rPr>
              <w:t>适用</w:t>
            </w:r>
            <w:r w:rsidRPr="006F5084">
              <w:rPr>
                <w:rFonts w:ascii="Times New Roman" w:hAnsi="Times New Roman"/>
                <w:szCs w:val="21"/>
              </w:rPr>
              <w:t>/</w:t>
            </w:r>
            <w:r w:rsidRPr="006F5084">
              <w:rPr>
                <w:rFonts w:ascii="Times New Roman" w:hAnsi="Times New Roman"/>
                <w:szCs w:val="21"/>
              </w:rPr>
              <w:t>不适用</w:t>
            </w:r>
          </w:p>
        </w:tc>
      </w:tr>
      <w:tr w:rsidR="00350FD7" w:rsidRPr="006F5084" w:rsidTr="008C72C6">
        <w:trPr>
          <w:trHeight w:val="521"/>
        </w:trPr>
        <w:tc>
          <w:tcPr>
            <w:tcW w:w="3239" w:type="dxa"/>
            <w:tcBorders>
              <w:top w:val="single" w:sz="6" w:space="0" w:color="auto"/>
              <w:left w:val="single" w:sz="6" w:space="0" w:color="auto"/>
              <w:bottom w:val="single" w:sz="6" w:space="0" w:color="auto"/>
              <w:right w:val="single" w:sz="6" w:space="0" w:color="auto"/>
            </w:tcBorders>
            <w:vAlign w:val="center"/>
          </w:tcPr>
          <w:p w:rsidR="00350FD7" w:rsidRPr="006F5084" w:rsidRDefault="00350FD7" w:rsidP="008C72C6">
            <w:pPr>
              <w:jc w:val="center"/>
              <w:rPr>
                <w:rFonts w:ascii="Times New Roman" w:hAnsi="Times New Roman"/>
                <w:szCs w:val="21"/>
              </w:rPr>
            </w:pPr>
            <w:r w:rsidRPr="006F5084">
              <w:rPr>
                <w:rFonts w:ascii="Times New Roman" w:hAnsi="Times New Roman"/>
                <w:szCs w:val="21"/>
              </w:rPr>
              <w:t>投标价（人民币）万元</w:t>
            </w:r>
          </w:p>
        </w:tc>
        <w:tc>
          <w:tcPr>
            <w:tcW w:w="1359" w:type="dxa"/>
            <w:tcBorders>
              <w:top w:val="single" w:sz="6" w:space="0" w:color="auto"/>
              <w:left w:val="single" w:sz="6" w:space="0" w:color="auto"/>
              <w:bottom w:val="single" w:sz="6" w:space="0" w:color="auto"/>
              <w:right w:val="single" w:sz="4" w:space="0" w:color="auto"/>
            </w:tcBorders>
            <w:vAlign w:val="center"/>
          </w:tcPr>
          <w:p w:rsidR="00350FD7" w:rsidRPr="006F5084" w:rsidRDefault="00350FD7" w:rsidP="008C72C6">
            <w:pPr>
              <w:rPr>
                <w:rFonts w:ascii="Times New Roman" w:hAnsi="Times New Roman"/>
                <w:sz w:val="24"/>
                <w:szCs w:val="24"/>
              </w:rPr>
            </w:pPr>
          </w:p>
        </w:tc>
        <w:tc>
          <w:tcPr>
            <w:tcW w:w="1359" w:type="dxa"/>
            <w:tcBorders>
              <w:top w:val="single" w:sz="6" w:space="0" w:color="auto"/>
              <w:left w:val="single" w:sz="4" w:space="0" w:color="auto"/>
              <w:bottom w:val="single" w:sz="6" w:space="0" w:color="auto"/>
              <w:right w:val="single" w:sz="6" w:space="0" w:color="auto"/>
            </w:tcBorders>
            <w:vAlign w:val="center"/>
          </w:tcPr>
          <w:p w:rsidR="00350FD7" w:rsidRPr="006F5084" w:rsidRDefault="00350FD7" w:rsidP="008C72C6">
            <w:pPr>
              <w:rPr>
                <w:rFonts w:ascii="Times New Roman" w:hAnsi="Times New Roman"/>
                <w:sz w:val="24"/>
                <w:szCs w:val="24"/>
              </w:rPr>
            </w:pPr>
          </w:p>
        </w:tc>
        <w:tc>
          <w:tcPr>
            <w:tcW w:w="1359" w:type="dxa"/>
            <w:tcBorders>
              <w:top w:val="single" w:sz="6" w:space="0" w:color="auto"/>
              <w:left w:val="single" w:sz="6" w:space="0" w:color="auto"/>
              <w:bottom w:val="single" w:sz="6" w:space="0" w:color="auto"/>
              <w:right w:val="single" w:sz="4" w:space="0" w:color="auto"/>
            </w:tcBorders>
            <w:vAlign w:val="center"/>
          </w:tcPr>
          <w:p w:rsidR="00350FD7" w:rsidRPr="006F5084" w:rsidRDefault="00350FD7" w:rsidP="008C72C6">
            <w:pPr>
              <w:rPr>
                <w:rFonts w:ascii="Times New Roman" w:hAnsi="Times New Roman"/>
                <w:sz w:val="24"/>
                <w:szCs w:val="24"/>
              </w:rPr>
            </w:pPr>
          </w:p>
        </w:tc>
        <w:tc>
          <w:tcPr>
            <w:tcW w:w="1359" w:type="dxa"/>
            <w:tcBorders>
              <w:top w:val="single" w:sz="6" w:space="0" w:color="auto"/>
              <w:left w:val="single" w:sz="4" w:space="0" w:color="auto"/>
              <w:bottom w:val="single" w:sz="6" w:space="0" w:color="auto"/>
              <w:right w:val="single" w:sz="6" w:space="0" w:color="auto"/>
            </w:tcBorders>
            <w:vAlign w:val="center"/>
          </w:tcPr>
          <w:p w:rsidR="00350FD7" w:rsidRPr="006F5084" w:rsidRDefault="00350FD7" w:rsidP="008C72C6">
            <w:pPr>
              <w:rPr>
                <w:rFonts w:ascii="Times New Roman" w:hAnsi="Times New Roman"/>
                <w:sz w:val="24"/>
                <w:szCs w:val="24"/>
              </w:rPr>
            </w:pPr>
          </w:p>
        </w:tc>
      </w:tr>
      <w:tr w:rsidR="00350FD7" w:rsidRPr="006F5084" w:rsidTr="008C72C6">
        <w:trPr>
          <w:trHeight w:val="521"/>
        </w:trPr>
        <w:tc>
          <w:tcPr>
            <w:tcW w:w="3239" w:type="dxa"/>
            <w:tcBorders>
              <w:top w:val="single" w:sz="6" w:space="0" w:color="auto"/>
              <w:left w:val="single" w:sz="6" w:space="0" w:color="auto"/>
              <w:bottom w:val="single" w:sz="6" w:space="0" w:color="auto"/>
              <w:right w:val="single" w:sz="6" w:space="0" w:color="auto"/>
            </w:tcBorders>
            <w:vAlign w:val="center"/>
          </w:tcPr>
          <w:p w:rsidR="00350FD7" w:rsidRPr="006F5084" w:rsidRDefault="00350FD7" w:rsidP="008C72C6">
            <w:pPr>
              <w:jc w:val="center"/>
              <w:rPr>
                <w:rFonts w:ascii="Times New Roman" w:hAnsi="Times New Roman"/>
                <w:szCs w:val="21"/>
              </w:rPr>
            </w:pPr>
            <w:r w:rsidRPr="006F5084">
              <w:rPr>
                <w:rFonts w:ascii="Times New Roman" w:hAnsi="Times New Roman"/>
                <w:szCs w:val="21"/>
              </w:rPr>
              <w:t>评审报价（人民币）万元</w:t>
            </w:r>
          </w:p>
        </w:tc>
        <w:tc>
          <w:tcPr>
            <w:tcW w:w="1359" w:type="dxa"/>
            <w:tcBorders>
              <w:top w:val="single" w:sz="6" w:space="0" w:color="auto"/>
              <w:left w:val="single" w:sz="4" w:space="0" w:color="auto"/>
              <w:bottom w:val="single" w:sz="6" w:space="0" w:color="auto"/>
              <w:right w:val="single" w:sz="4" w:space="0" w:color="auto"/>
            </w:tcBorders>
            <w:vAlign w:val="center"/>
          </w:tcPr>
          <w:p w:rsidR="00350FD7" w:rsidRPr="006F5084" w:rsidRDefault="00350FD7" w:rsidP="008C72C6">
            <w:pPr>
              <w:rPr>
                <w:rFonts w:ascii="Times New Roman" w:hAnsi="Times New Roman"/>
                <w:sz w:val="24"/>
                <w:szCs w:val="24"/>
              </w:rPr>
            </w:pPr>
          </w:p>
        </w:tc>
        <w:tc>
          <w:tcPr>
            <w:tcW w:w="1359" w:type="dxa"/>
            <w:tcBorders>
              <w:top w:val="single" w:sz="6" w:space="0" w:color="auto"/>
              <w:left w:val="single" w:sz="4" w:space="0" w:color="auto"/>
              <w:bottom w:val="single" w:sz="6" w:space="0" w:color="auto"/>
              <w:right w:val="single" w:sz="6" w:space="0" w:color="auto"/>
            </w:tcBorders>
            <w:vAlign w:val="center"/>
          </w:tcPr>
          <w:p w:rsidR="00350FD7" w:rsidRPr="006F5084" w:rsidRDefault="00350FD7" w:rsidP="008C72C6">
            <w:pPr>
              <w:rPr>
                <w:rFonts w:ascii="Times New Roman" w:hAnsi="Times New Roman"/>
                <w:sz w:val="24"/>
                <w:szCs w:val="24"/>
              </w:rPr>
            </w:pPr>
          </w:p>
        </w:tc>
        <w:tc>
          <w:tcPr>
            <w:tcW w:w="1359" w:type="dxa"/>
            <w:tcBorders>
              <w:top w:val="single" w:sz="6" w:space="0" w:color="auto"/>
              <w:left w:val="single" w:sz="6" w:space="0" w:color="auto"/>
              <w:bottom w:val="single" w:sz="6" w:space="0" w:color="auto"/>
              <w:right w:val="single" w:sz="4" w:space="0" w:color="auto"/>
            </w:tcBorders>
            <w:vAlign w:val="center"/>
          </w:tcPr>
          <w:p w:rsidR="00350FD7" w:rsidRPr="006F5084" w:rsidRDefault="00350FD7" w:rsidP="008C72C6">
            <w:pPr>
              <w:rPr>
                <w:rFonts w:ascii="Times New Roman" w:hAnsi="Times New Roman"/>
                <w:sz w:val="24"/>
                <w:szCs w:val="24"/>
              </w:rPr>
            </w:pPr>
          </w:p>
        </w:tc>
        <w:tc>
          <w:tcPr>
            <w:tcW w:w="1359" w:type="dxa"/>
            <w:tcBorders>
              <w:top w:val="single" w:sz="6" w:space="0" w:color="auto"/>
              <w:left w:val="single" w:sz="4" w:space="0" w:color="auto"/>
              <w:bottom w:val="single" w:sz="6" w:space="0" w:color="auto"/>
              <w:right w:val="single" w:sz="6" w:space="0" w:color="auto"/>
            </w:tcBorders>
            <w:vAlign w:val="center"/>
          </w:tcPr>
          <w:p w:rsidR="00350FD7" w:rsidRPr="006F5084" w:rsidRDefault="00350FD7" w:rsidP="008C72C6">
            <w:pPr>
              <w:rPr>
                <w:rFonts w:ascii="Times New Roman" w:hAnsi="Times New Roman"/>
                <w:sz w:val="24"/>
                <w:szCs w:val="24"/>
              </w:rPr>
            </w:pPr>
          </w:p>
        </w:tc>
      </w:tr>
      <w:tr w:rsidR="00350FD7" w:rsidRPr="006F5084" w:rsidTr="008C72C6">
        <w:trPr>
          <w:trHeight w:val="521"/>
        </w:trPr>
        <w:tc>
          <w:tcPr>
            <w:tcW w:w="3239" w:type="dxa"/>
            <w:tcBorders>
              <w:top w:val="single" w:sz="6" w:space="0" w:color="auto"/>
              <w:left w:val="single" w:sz="6" w:space="0" w:color="auto"/>
              <w:bottom w:val="single" w:sz="6" w:space="0" w:color="auto"/>
              <w:right w:val="single" w:sz="6" w:space="0" w:color="auto"/>
            </w:tcBorders>
            <w:vAlign w:val="center"/>
          </w:tcPr>
          <w:p w:rsidR="00350FD7" w:rsidRPr="006F5084" w:rsidRDefault="00350FD7" w:rsidP="008C72C6">
            <w:pPr>
              <w:jc w:val="center"/>
              <w:rPr>
                <w:rFonts w:ascii="Times New Roman" w:hAnsi="Times New Roman"/>
                <w:szCs w:val="21"/>
              </w:rPr>
            </w:pPr>
            <w:r w:rsidRPr="006F5084">
              <w:rPr>
                <w:rFonts w:ascii="Times New Roman" w:hAnsi="Times New Roman"/>
                <w:szCs w:val="21"/>
              </w:rPr>
              <w:t>评标基准价</w:t>
            </w:r>
          </w:p>
        </w:tc>
        <w:tc>
          <w:tcPr>
            <w:tcW w:w="5436" w:type="dxa"/>
            <w:gridSpan w:val="4"/>
            <w:tcBorders>
              <w:top w:val="single" w:sz="6" w:space="0" w:color="auto"/>
              <w:left w:val="single" w:sz="4" w:space="0" w:color="auto"/>
              <w:bottom w:val="single" w:sz="6" w:space="0" w:color="auto"/>
              <w:right w:val="single" w:sz="6" w:space="0" w:color="auto"/>
            </w:tcBorders>
            <w:vAlign w:val="center"/>
          </w:tcPr>
          <w:p w:rsidR="00350FD7" w:rsidRPr="006F5084" w:rsidRDefault="00350FD7" w:rsidP="008C72C6">
            <w:pPr>
              <w:rPr>
                <w:rFonts w:ascii="Times New Roman" w:hAnsi="Times New Roman"/>
                <w:szCs w:val="24"/>
              </w:rPr>
            </w:pPr>
          </w:p>
        </w:tc>
      </w:tr>
      <w:tr w:rsidR="00350FD7" w:rsidRPr="00712F1C" w:rsidTr="008C72C6">
        <w:trPr>
          <w:trHeight w:val="521"/>
        </w:trPr>
        <w:tc>
          <w:tcPr>
            <w:tcW w:w="3239" w:type="dxa"/>
            <w:tcBorders>
              <w:top w:val="single" w:sz="6" w:space="0" w:color="auto"/>
              <w:left w:val="single" w:sz="6" w:space="0" w:color="auto"/>
              <w:bottom w:val="single" w:sz="6" w:space="0" w:color="auto"/>
              <w:right w:val="single" w:sz="6" w:space="0" w:color="auto"/>
            </w:tcBorders>
            <w:vAlign w:val="center"/>
          </w:tcPr>
          <w:p w:rsidR="00350FD7" w:rsidRDefault="00350FD7" w:rsidP="008C72C6">
            <w:pPr>
              <w:jc w:val="center"/>
              <w:rPr>
                <w:rFonts w:ascii="Times New Roman" w:hAnsi="Times New Roman"/>
                <w:szCs w:val="21"/>
              </w:rPr>
            </w:pPr>
            <w:r w:rsidRPr="006F5084">
              <w:rPr>
                <w:rFonts w:ascii="Times New Roman" w:hAnsi="Times New Roman"/>
                <w:szCs w:val="21"/>
              </w:rPr>
              <w:t>价格得分</w:t>
            </w:r>
          </w:p>
        </w:tc>
        <w:tc>
          <w:tcPr>
            <w:tcW w:w="1359" w:type="dxa"/>
            <w:tcBorders>
              <w:top w:val="single" w:sz="6" w:space="0" w:color="auto"/>
              <w:left w:val="single" w:sz="6" w:space="0" w:color="auto"/>
              <w:bottom w:val="single" w:sz="6" w:space="0" w:color="auto"/>
              <w:right w:val="single" w:sz="4" w:space="0" w:color="auto"/>
            </w:tcBorders>
            <w:vAlign w:val="center"/>
          </w:tcPr>
          <w:p w:rsidR="00350FD7" w:rsidRDefault="00350FD7" w:rsidP="008C72C6">
            <w:pPr>
              <w:rPr>
                <w:rFonts w:ascii="Times New Roman" w:hAnsi="Times New Roman"/>
                <w:sz w:val="24"/>
                <w:szCs w:val="24"/>
              </w:rPr>
            </w:pPr>
          </w:p>
        </w:tc>
        <w:tc>
          <w:tcPr>
            <w:tcW w:w="1359" w:type="dxa"/>
            <w:tcBorders>
              <w:top w:val="single" w:sz="6" w:space="0" w:color="auto"/>
              <w:left w:val="single" w:sz="4" w:space="0" w:color="auto"/>
              <w:bottom w:val="single" w:sz="6" w:space="0" w:color="auto"/>
              <w:right w:val="single" w:sz="6" w:space="0" w:color="auto"/>
            </w:tcBorders>
            <w:vAlign w:val="center"/>
          </w:tcPr>
          <w:p w:rsidR="00350FD7" w:rsidRDefault="00350FD7" w:rsidP="008C72C6">
            <w:pPr>
              <w:rPr>
                <w:rFonts w:ascii="Times New Roman" w:hAnsi="Times New Roman"/>
                <w:sz w:val="24"/>
                <w:szCs w:val="24"/>
              </w:rPr>
            </w:pPr>
          </w:p>
        </w:tc>
        <w:tc>
          <w:tcPr>
            <w:tcW w:w="1359" w:type="dxa"/>
            <w:tcBorders>
              <w:top w:val="single" w:sz="6" w:space="0" w:color="auto"/>
              <w:left w:val="single" w:sz="6" w:space="0" w:color="auto"/>
              <w:bottom w:val="single" w:sz="6" w:space="0" w:color="auto"/>
              <w:right w:val="single" w:sz="4" w:space="0" w:color="auto"/>
            </w:tcBorders>
            <w:vAlign w:val="center"/>
          </w:tcPr>
          <w:p w:rsidR="00350FD7" w:rsidRDefault="00350FD7" w:rsidP="008C72C6">
            <w:pPr>
              <w:rPr>
                <w:rFonts w:ascii="Times New Roman" w:hAnsi="Times New Roman"/>
                <w:sz w:val="24"/>
                <w:szCs w:val="24"/>
              </w:rPr>
            </w:pPr>
          </w:p>
        </w:tc>
        <w:tc>
          <w:tcPr>
            <w:tcW w:w="1359" w:type="dxa"/>
            <w:tcBorders>
              <w:top w:val="single" w:sz="6" w:space="0" w:color="auto"/>
              <w:left w:val="single" w:sz="4" w:space="0" w:color="auto"/>
              <w:bottom w:val="single" w:sz="6" w:space="0" w:color="auto"/>
              <w:right w:val="single" w:sz="6" w:space="0" w:color="auto"/>
            </w:tcBorders>
            <w:vAlign w:val="center"/>
          </w:tcPr>
          <w:p w:rsidR="00350FD7" w:rsidRDefault="00350FD7" w:rsidP="008C72C6">
            <w:pPr>
              <w:rPr>
                <w:rFonts w:ascii="Times New Roman" w:hAnsi="Times New Roman"/>
                <w:sz w:val="24"/>
                <w:szCs w:val="24"/>
              </w:rPr>
            </w:pPr>
          </w:p>
        </w:tc>
      </w:tr>
    </w:tbl>
    <w:p w:rsidR="00350FD7" w:rsidRDefault="00350FD7" w:rsidP="00350FD7">
      <w:pPr>
        <w:rPr>
          <w:rFonts w:ascii="Times New Roman" w:hAnsi="Times New Roman"/>
          <w:color w:val="FF0000"/>
          <w:szCs w:val="24"/>
        </w:rPr>
      </w:pPr>
    </w:p>
    <w:p w:rsidR="00350FD7" w:rsidRDefault="00350FD7" w:rsidP="00350FD7">
      <w:pPr>
        <w:jc w:val="left"/>
        <w:rPr>
          <w:rFonts w:ascii="Times New Roman" w:hAnsi="Times New Roman"/>
          <w:color w:val="FF0000"/>
          <w:szCs w:val="24"/>
        </w:rPr>
      </w:pPr>
    </w:p>
    <w:p w:rsidR="00350FD7" w:rsidRDefault="00350FD7" w:rsidP="00350FD7"/>
    <w:p w:rsidR="00C376C3" w:rsidRDefault="00C376C3"/>
    <w:sectPr w:rsidR="00C376C3" w:rsidSect="00C645F2">
      <w:headerReference w:type="even" r:id="rId5"/>
      <w:headerReference w:type="default" r:id="rId6"/>
      <w:footerReference w:type="even" r:id="rId7"/>
      <w:footerReference w:type="default" r:id="rId8"/>
      <w:headerReference w:type="first" r:id="rId9"/>
      <w:footerReference w:type="first" r:id="rId10"/>
      <w:footnotePr>
        <w:numRestart w:val="eachPage"/>
      </w:footnotePr>
      <w:pgSz w:w="11905" w:h="16838"/>
      <w:pgMar w:top="1440" w:right="1803" w:bottom="1440" w:left="1803" w:header="907" w:footer="992" w:gutter="0"/>
      <w:cols w:space="720"/>
      <w:titlePg/>
      <w:docGrid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E37" w:rsidRDefault="00C376C3">
    <w:pPr>
      <w:pStyle w:val="a4"/>
      <w:framePr w:wrap="around" w:vAnchor="text" w:hAnchor="margin" w:xAlign="right" w:y="1"/>
      <w:rPr>
        <w:rStyle w:val="a6"/>
      </w:rPr>
    </w:pPr>
    <w:r>
      <w:fldChar w:fldCharType="begin"/>
    </w:r>
    <w:r>
      <w:rPr>
        <w:rStyle w:val="a6"/>
      </w:rPr>
      <w:instrText xml:space="preserve">PAGE  </w:instrText>
    </w:r>
    <w:r>
      <w:fldChar w:fldCharType="separate"/>
    </w:r>
    <w:r>
      <w:rPr>
        <w:rStyle w:val="a6"/>
      </w:rPr>
      <w:t>1</w:t>
    </w:r>
    <w:r>
      <w:fldChar w:fldCharType="end"/>
    </w:r>
  </w:p>
  <w:p w:rsidR="00FD4E37" w:rsidRDefault="00C376C3">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E37" w:rsidRDefault="00C376C3">
    <w:pPr>
      <w:pStyle w:val="a4"/>
      <w:jc w:val="center"/>
    </w:pPr>
    <w:r w:rsidRPr="00A34B92">
      <w:fldChar w:fldCharType="begin"/>
    </w:r>
    <w:r>
      <w:instrText xml:space="preserve"> PAGE   \* MERGEFORMAT </w:instrText>
    </w:r>
    <w:r w:rsidRPr="00A34B92">
      <w:fldChar w:fldCharType="separate"/>
    </w:r>
    <w:r w:rsidR="00350FD7" w:rsidRPr="00350FD7">
      <w:rPr>
        <w:noProof/>
        <w:lang w:val="zh-CN"/>
      </w:rPr>
      <w:t>2</w:t>
    </w:r>
    <w:r>
      <w:rPr>
        <w:lang w:val="zh-CN"/>
      </w:rPr>
      <w:fldChar w:fldCharType="end"/>
    </w:r>
  </w:p>
  <w:p w:rsidR="00FD4E37" w:rsidRDefault="00C376C3">
    <w:pPr>
      <w:pStyle w:val="a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E37" w:rsidRDefault="00C376C3">
    <w:pPr>
      <w:pStyle w:val="a4"/>
      <w:jc w:val="center"/>
    </w:pPr>
    <w:r w:rsidRPr="00A34B92">
      <w:fldChar w:fldCharType="begin"/>
    </w:r>
    <w:r>
      <w:instrText>PAGE   \* MERGEFORMAT</w:instrText>
    </w:r>
    <w:r w:rsidRPr="00A34B92">
      <w:fldChar w:fldCharType="separate"/>
    </w:r>
    <w:r w:rsidR="00350FD7" w:rsidRPr="00350FD7">
      <w:rPr>
        <w:noProof/>
        <w:lang w:val="zh-CN"/>
      </w:rPr>
      <w:t>1</w:t>
    </w:r>
    <w:r>
      <w:rPr>
        <w:lang w:val="zh-CN"/>
      </w:rPr>
      <w:fldChar w:fldCharType="end"/>
    </w:r>
  </w:p>
  <w:p w:rsidR="00FD4E37" w:rsidRDefault="00C376C3">
    <w:pPr>
      <w:pStyle w:val="a4"/>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E37" w:rsidRDefault="00C376C3">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E37" w:rsidRDefault="00C376C3">
    <w:pPr>
      <w:pStyle w:val="a5"/>
      <w:jc w:val="right"/>
    </w:pPr>
    <w:r>
      <w:rPr>
        <w:rFonts w:hint="eastAsia"/>
      </w:rPr>
      <w:t xml:space="preserve">                   ---</w:t>
    </w:r>
    <w:r>
      <w:rPr>
        <w:rFonts w:hint="eastAsia"/>
      </w:rPr>
      <w:t>深圳市东方招标有限公司～招标文</w:t>
    </w:r>
    <w:r>
      <w:rPr>
        <w:rFonts w:hint="eastAsia"/>
      </w:rPr>
      <w:t>件</w:t>
    </w:r>
    <w:r>
      <w:rPr>
        <w:rFonts w:hint="eastAsia"/>
      </w:rPr>
      <w: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E37" w:rsidRDefault="00C376C3">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A91BC5"/>
    <w:multiLevelType w:val="multilevel"/>
    <w:tmpl w:val="33A91BC5"/>
    <w:lvl w:ilvl="0">
      <w:start w:val="1"/>
      <w:numFmt w:val="decimal"/>
      <w:lvlText w:val="%1）"/>
      <w:lvlJc w:val="left"/>
      <w:pPr>
        <w:tabs>
          <w:tab w:val="left" w:pos="2121"/>
        </w:tabs>
        <w:ind w:left="3827" w:hanging="360"/>
      </w:pPr>
      <w:rPr>
        <w:rFonts w:ascii="Times New Roman" w:hint="default"/>
      </w:rPr>
    </w:lvl>
    <w:lvl w:ilvl="1">
      <w:start w:val="1"/>
      <w:numFmt w:val="decimal"/>
      <w:lvlText w:val="%2、"/>
      <w:lvlJc w:val="left"/>
      <w:pPr>
        <w:tabs>
          <w:tab w:val="left" w:pos="-636"/>
        </w:tabs>
        <w:ind w:left="1070" w:hanging="360"/>
      </w:pPr>
      <w:rPr>
        <w:rFonts w:hint="eastAsia"/>
        <w:color w:val="auto"/>
      </w:rPr>
    </w:lvl>
    <w:lvl w:ilvl="2">
      <w:start w:val="1"/>
      <w:numFmt w:val="decimalEnclosedCircle"/>
      <w:lvlText w:val="%3"/>
      <w:lvlJc w:val="left"/>
      <w:pPr>
        <w:tabs>
          <w:tab w:val="left" w:pos="1620"/>
        </w:tabs>
        <w:ind w:left="1620" w:hanging="360"/>
      </w:pPr>
      <w:rPr>
        <w:rFonts w:hint="default"/>
        <w:color w:val="000000"/>
      </w:rPr>
    </w:lvl>
    <w:lvl w:ilvl="3">
      <w:start w:val="1"/>
      <w:numFmt w:val="decimal"/>
      <w:lvlText w:val="(%4)"/>
      <w:lvlJc w:val="left"/>
      <w:pPr>
        <w:tabs>
          <w:tab w:val="left" w:pos="2100"/>
        </w:tabs>
        <w:ind w:left="2100" w:hanging="420"/>
      </w:pPr>
      <w:rPr>
        <w:rFonts w:hint="default"/>
      </w:r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numRestart w:val="eachPage"/>
  </w:footnotePr>
  <w:compat>
    <w:spaceForUL/>
    <w:balanceSingleByteDoubleByteWidth/>
    <w:doNotLeaveBackslashAlone/>
    <w:ulTrailSpace/>
    <w:doNotExpandShiftReturn/>
    <w:adjustLineHeightInTable/>
    <w:useFELayout/>
  </w:compat>
  <w:rsids>
    <w:rsidRoot w:val="00350FD7"/>
    <w:rsid w:val="00350FD7"/>
    <w:rsid w:val="00C376C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header" w:qFormat="1"/>
    <w:lsdException w:name="footer"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FD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rsid w:val="00350FD7"/>
    <w:pPr>
      <w:jc w:val="left"/>
    </w:pPr>
    <w:rPr>
      <w:szCs w:val="24"/>
    </w:rPr>
  </w:style>
  <w:style w:type="character" w:customStyle="1" w:styleId="Char">
    <w:name w:val="批注文字 Char"/>
    <w:basedOn w:val="a0"/>
    <w:link w:val="a3"/>
    <w:qFormat/>
    <w:rsid w:val="00350FD7"/>
    <w:rPr>
      <w:rFonts w:ascii="Calibri" w:eastAsia="宋体" w:hAnsi="Calibri" w:cs="Times New Roman"/>
      <w:szCs w:val="24"/>
    </w:rPr>
  </w:style>
  <w:style w:type="paragraph" w:styleId="a4">
    <w:name w:val="footer"/>
    <w:basedOn w:val="a"/>
    <w:link w:val="Char0"/>
    <w:uiPriority w:val="99"/>
    <w:unhideWhenUsed/>
    <w:qFormat/>
    <w:rsid w:val="00350FD7"/>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350FD7"/>
    <w:rPr>
      <w:rFonts w:ascii="Calibri" w:eastAsia="宋体" w:hAnsi="Calibri" w:cs="Times New Roman"/>
      <w:sz w:val="18"/>
      <w:szCs w:val="18"/>
    </w:rPr>
  </w:style>
  <w:style w:type="paragraph" w:styleId="a5">
    <w:name w:val="header"/>
    <w:basedOn w:val="a"/>
    <w:link w:val="Char1"/>
    <w:uiPriority w:val="99"/>
    <w:unhideWhenUsed/>
    <w:qFormat/>
    <w:rsid w:val="00350FD7"/>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sid w:val="00350FD7"/>
    <w:rPr>
      <w:rFonts w:ascii="Calibri" w:eastAsia="宋体" w:hAnsi="Calibri" w:cs="Times New Roman"/>
      <w:sz w:val="18"/>
      <w:szCs w:val="18"/>
    </w:rPr>
  </w:style>
  <w:style w:type="character" w:styleId="a6">
    <w:name w:val="page number"/>
    <w:qFormat/>
    <w:rsid w:val="00350FD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1319</Words>
  <Characters>7519</Characters>
  <Application>Microsoft Office Word</Application>
  <DocSecurity>0</DocSecurity>
  <Lines>62</Lines>
  <Paragraphs>17</Paragraphs>
  <ScaleCrop>false</ScaleCrop>
  <Company/>
  <LinksUpToDate>false</LinksUpToDate>
  <CharactersWithSpaces>8821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ZOS</dc:creator>
  <cp:keywords/>
  <dc:description/>
  <cp:lastModifiedBy>ZOS</cp:lastModifiedBy>
  <cp:revision>2</cp:revision>
  <dcterms:created xsi:type="dcterms:W3CDTF">2023-07-25T02:17:00Z</dcterms:created>
  <dcterms:modified xsi:type="dcterms:W3CDTF">2023-07-25T02:17:00Z</dcterms:modified>
</cp:coreProperties>
</file>