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E" w:rsidRDefault="00F65B1E" w:rsidP="00F65B1E">
      <w:pPr>
        <w:pStyle w:val="Default"/>
        <w:spacing w:afterLines="50"/>
        <w:rPr>
          <w:color w:val="FF0000"/>
          <w:sz w:val="21"/>
          <w:szCs w:val="21"/>
        </w:rPr>
      </w:pPr>
      <w:r>
        <w:rPr>
          <w:rFonts w:hint="eastAsia"/>
          <w:b/>
          <w:bCs/>
          <w:color w:val="FF0000"/>
          <w:sz w:val="21"/>
          <w:szCs w:val="21"/>
        </w:rPr>
        <w:t>说明：响应供应商须对本项目进行整体响应，任何只对其中一部分进行的响应都被视为无效响应。</w:t>
      </w:r>
    </w:p>
    <w:p w:rsidR="00F65B1E" w:rsidRDefault="00F65B1E" w:rsidP="00F65B1E">
      <w:pPr>
        <w:keepNext/>
        <w:keepLines/>
        <w:snapToGrid w:val="0"/>
        <w:spacing w:line="360" w:lineRule="auto"/>
        <w:outlineLvl w:val="1"/>
        <w:rPr>
          <w:rFonts w:ascii="宋体" w:eastAsia="黑体" w:hAnsi="宋体" w:cs="仿宋" w:hint="eastAsia"/>
          <w:b/>
          <w:sz w:val="32"/>
          <w:szCs w:val="21"/>
        </w:rPr>
      </w:pPr>
      <w:bookmarkStart w:id="0" w:name="_Toc90288384"/>
      <w:r>
        <w:rPr>
          <w:rFonts w:ascii="宋体" w:hAnsi="宋体" w:cs="仿宋" w:hint="eastAsia"/>
          <w:b/>
          <w:szCs w:val="21"/>
        </w:rPr>
        <w:t>一、项目概况</w:t>
      </w:r>
      <w:bookmarkEnd w:id="0"/>
    </w:p>
    <w:p w:rsidR="00F65B1E" w:rsidRDefault="00F65B1E" w:rsidP="00F65B1E">
      <w:pPr>
        <w:spacing w:line="400" w:lineRule="exact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本项目为深圳市体育运动学校扶贫产品（米类）采购项目。</w:t>
      </w:r>
    </w:p>
    <w:p w:rsidR="00F65B1E" w:rsidRDefault="00F65B1E" w:rsidP="00F65B1E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1" w:name="_Toc90288385"/>
      <w:r>
        <w:rPr>
          <w:rFonts w:ascii="宋体" w:hAnsi="宋体" w:cs="仿宋" w:hint="eastAsia"/>
          <w:b/>
          <w:szCs w:val="21"/>
        </w:rPr>
        <w:t>二、项目基本信息</w:t>
      </w:r>
      <w:bookmarkEnd w:id="1"/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2"/>
        <w:gridCol w:w="1491"/>
        <w:gridCol w:w="6339"/>
      </w:tblGrid>
      <w:tr w:rsidR="00F65B1E" w:rsidTr="003504C9">
        <w:trPr>
          <w:trHeight w:val="378"/>
        </w:trPr>
        <w:tc>
          <w:tcPr>
            <w:tcW w:w="406" w:type="pct"/>
            <w:vAlign w:val="center"/>
          </w:tcPr>
          <w:p w:rsidR="00F65B1E" w:rsidRDefault="00F65B1E" w:rsidP="003504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75" w:type="pct"/>
            <w:vAlign w:val="center"/>
          </w:tcPr>
          <w:p w:rsidR="00F65B1E" w:rsidRDefault="00F65B1E" w:rsidP="003504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项目编号</w:t>
            </w:r>
          </w:p>
        </w:tc>
        <w:tc>
          <w:tcPr>
            <w:tcW w:w="3718" w:type="pct"/>
            <w:vAlign w:val="center"/>
          </w:tcPr>
          <w:p w:rsidR="00F65B1E" w:rsidRPr="002538A5" w:rsidRDefault="00F65B1E" w:rsidP="003504C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1243-456OTC2205104</w:t>
            </w:r>
          </w:p>
        </w:tc>
      </w:tr>
      <w:tr w:rsidR="00F65B1E" w:rsidTr="003504C9">
        <w:trPr>
          <w:trHeight w:val="382"/>
        </w:trPr>
        <w:tc>
          <w:tcPr>
            <w:tcW w:w="406" w:type="pct"/>
            <w:vAlign w:val="center"/>
          </w:tcPr>
          <w:p w:rsidR="00F65B1E" w:rsidRDefault="00F65B1E" w:rsidP="003504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875" w:type="pct"/>
            <w:vAlign w:val="center"/>
          </w:tcPr>
          <w:p w:rsidR="00F65B1E" w:rsidRDefault="00F65B1E" w:rsidP="003504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718" w:type="pct"/>
            <w:vAlign w:val="center"/>
          </w:tcPr>
          <w:p w:rsidR="00F65B1E" w:rsidRDefault="00F65B1E" w:rsidP="003504C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深圳市体育运动学校扶贫产品（米类）采购项目</w:t>
            </w:r>
          </w:p>
        </w:tc>
      </w:tr>
      <w:tr w:rsidR="00F65B1E" w:rsidTr="003504C9">
        <w:trPr>
          <w:trHeight w:val="382"/>
        </w:trPr>
        <w:tc>
          <w:tcPr>
            <w:tcW w:w="406" w:type="pct"/>
            <w:vAlign w:val="center"/>
          </w:tcPr>
          <w:p w:rsidR="00F65B1E" w:rsidRDefault="00F65B1E" w:rsidP="003504C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875" w:type="pct"/>
            <w:vAlign w:val="center"/>
          </w:tcPr>
          <w:p w:rsidR="00F65B1E" w:rsidRDefault="00F65B1E" w:rsidP="003504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采购单位</w:t>
            </w:r>
          </w:p>
        </w:tc>
        <w:tc>
          <w:tcPr>
            <w:tcW w:w="3718" w:type="pct"/>
            <w:vAlign w:val="center"/>
          </w:tcPr>
          <w:p w:rsidR="00F65B1E" w:rsidRDefault="00F65B1E" w:rsidP="003504C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深圳市体育运动学校</w:t>
            </w:r>
          </w:p>
        </w:tc>
      </w:tr>
      <w:tr w:rsidR="00F65B1E" w:rsidTr="003504C9">
        <w:trPr>
          <w:trHeight w:val="642"/>
        </w:trPr>
        <w:tc>
          <w:tcPr>
            <w:tcW w:w="406" w:type="pct"/>
            <w:vAlign w:val="center"/>
          </w:tcPr>
          <w:p w:rsidR="00F65B1E" w:rsidRDefault="00F65B1E" w:rsidP="003504C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875" w:type="pct"/>
            <w:vAlign w:val="center"/>
          </w:tcPr>
          <w:p w:rsidR="00F65B1E" w:rsidRDefault="00F65B1E" w:rsidP="003504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预算金额</w:t>
            </w:r>
          </w:p>
        </w:tc>
        <w:tc>
          <w:tcPr>
            <w:tcW w:w="3718" w:type="pct"/>
            <w:vAlign w:val="center"/>
          </w:tcPr>
          <w:p w:rsidR="00F65B1E" w:rsidRDefault="00F65B1E" w:rsidP="003504C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本项目为资格标，无具体财政预算，按实际发生金额结算。</w:t>
            </w:r>
            <w:r>
              <w:rPr>
                <w:rFonts w:hAnsi="宋体" w:hint="eastAsia"/>
                <w:szCs w:val="21"/>
              </w:rPr>
              <w:t>合同期限内支付上限</w:t>
            </w:r>
            <w:r w:rsidRPr="00743351">
              <w:rPr>
                <w:rFonts w:hAnsi="宋体" w:hint="eastAsia"/>
                <w:szCs w:val="21"/>
              </w:rPr>
              <w:t>为</w:t>
            </w:r>
            <w:r w:rsidRPr="00743351">
              <w:rPr>
                <w:rFonts w:hAnsi="宋体" w:hint="eastAsia"/>
                <w:szCs w:val="21"/>
                <w:u w:val="single"/>
              </w:rPr>
              <w:t>45</w:t>
            </w:r>
            <w:r>
              <w:rPr>
                <w:rFonts w:hAnsi="宋体" w:hint="eastAsia"/>
                <w:szCs w:val="21"/>
              </w:rPr>
              <w:t>万元。</w:t>
            </w:r>
          </w:p>
        </w:tc>
      </w:tr>
    </w:tbl>
    <w:p w:rsidR="00F65B1E" w:rsidRPr="00B332C9" w:rsidRDefault="00F65B1E" w:rsidP="00F65B1E">
      <w:pPr>
        <w:pStyle w:val="Default"/>
        <w:rPr>
          <w:rFonts w:hint="eastAsia"/>
        </w:rPr>
      </w:pPr>
    </w:p>
    <w:p w:rsidR="00F65B1E" w:rsidRDefault="00F65B1E" w:rsidP="00F65B1E">
      <w:pPr>
        <w:keepNext/>
        <w:keepLines/>
        <w:snapToGrid w:val="0"/>
        <w:spacing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2" w:name="_Toc90288386"/>
      <w:r>
        <w:rPr>
          <w:rFonts w:ascii="宋体" w:hAnsi="宋体" w:cs="仿宋" w:hint="eastAsia"/>
          <w:b/>
          <w:szCs w:val="21"/>
        </w:rPr>
        <w:t>三、技术（服务）需求</w:t>
      </w:r>
      <w:bookmarkEnd w:id="2"/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产品类型：</w:t>
      </w:r>
      <w:r w:rsidRPr="00743351">
        <w:rPr>
          <w:rFonts w:hint="eastAsia"/>
        </w:rPr>
        <w:t>籼米</w:t>
      </w:r>
      <w:r w:rsidRPr="00743351">
        <w:rPr>
          <w:rFonts w:ascii="宋体" w:hAnsi="宋体" w:hint="eastAsia"/>
          <w:szCs w:val="20"/>
        </w:rPr>
        <w:t>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产品保质期：90天。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bookmarkStart w:id="3" w:name="_Toc458617470"/>
      <w:bookmarkStart w:id="4" w:name="_Toc7364887"/>
      <w:bookmarkStart w:id="5" w:name="_Toc90288387"/>
      <w:r w:rsidRPr="00743351">
        <w:rPr>
          <w:rFonts w:ascii="宋体" w:hAnsi="宋体" w:hint="eastAsia"/>
          <w:szCs w:val="20"/>
        </w:rPr>
        <w:t>产品加工方式：初加工（非精加工）。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产品质量等级：二级（含）以上（产品</w:t>
      </w:r>
      <w:r w:rsidRPr="00743351">
        <w:rPr>
          <w:rFonts w:ascii="宋体" w:hAnsi="宋体"/>
          <w:szCs w:val="20"/>
        </w:rPr>
        <w:t>质检报告应</w:t>
      </w:r>
      <w:r w:rsidRPr="00743351">
        <w:rPr>
          <w:rFonts w:ascii="宋体" w:hAnsi="宋体" w:hint="eastAsia"/>
          <w:szCs w:val="20"/>
        </w:rPr>
        <w:t>具有第三方权威检测机构出具的具有</w:t>
      </w:r>
      <w:r w:rsidRPr="00743351">
        <w:rPr>
          <w:rFonts w:ascii="宋体" w:hAnsi="宋体"/>
          <w:szCs w:val="20"/>
        </w:rPr>
        <w:t>CMA或CNAS认证标志</w:t>
      </w:r>
      <w:r w:rsidRPr="00743351">
        <w:rPr>
          <w:rFonts w:ascii="宋体" w:hAnsi="宋体" w:hint="eastAsia"/>
          <w:szCs w:val="20"/>
        </w:rPr>
        <w:t>）。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扶贫产品供应商等级：3级（含）以上（须为源头供应商且拥有自主品牌，品牌须具有《商标注册证》，不接受经销商、代理商参与竞价）。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产品认证：获得地理标志认证并具有www.fupin832.com平台认证标识。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供应商提供的大米需来源正规，采用食品级防水编织袋包装并保证为当年当季新鲜大米（保质期</w:t>
      </w:r>
      <w:r w:rsidRPr="00743351">
        <w:rPr>
          <w:rFonts w:ascii="宋体" w:hAnsi="宋体"/>
          <w:szCs w:val="20"/>
        </w:rPr>
        <w:t>90</w:t>
      </w:r>
      <w:r w:rsidRPr="00743351">
        <w:rPr>
          <w:rFonts w:ascii="宋体" w:hAnsi="宋体" w:hint="eastAsia"/>
          <w:szCs w:val="20"/>
        </w:rPr>
        <w:t>天），根据食品包装规范和采购人要求做好包装，常温（非冷链）发货，并提供权威检测机构出示的检验合格证明。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对于不符合采购人质量要求的产品，供应商须无偿退货或换货，并按采购人提出的换货要求于当天起</w:t>
      </w:r>
      <w:r w:rsidRPr="00743351">
        <w:rPr>
          <w:rFonts w:ascii="宋体" w:hAnsi="宋体"/>
          <w:szCs w:val="20"/>
        </w:rPr>
        <w:t>24</w:t>
      </w:r>
      <w:r w:rsidRPr="00743351">
        <w:rPr>
          <w:rFonts w:ascii="宋体" w:hAnsi="宋体" w:hint="eastAsia"/>
          <w:szCs w:val="20"/>
        </w:rPr>
        <w:t>小时内发货。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采购人在收货时，发现质量、数量等与原订单不一致，由此产生的退货、换货等所产生的费用由供应商承担。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ind w:left="397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供应商应保证，自下单之日起</w:t>
      </w:r>
      <w:r w:rsidRPr="00743351">
        <w:rPr>
          <w:rFonts w:ascii="宋体" w:hAnsi="宋体"/>
          <w:szCs w:val="20"/>
        </w:rPr>
        <w:t>3</w:t>
      </w:r>
      <w:r w:rsidRPr="00743351">
        <w:rPr>
          <w:rFonts w:ascii="宋体" w:hAnsi="宋体" w:hint="eastAsia"/>
          <w:szCs w:val="20"/>
        </w:rPr>
        <w:t>天内送达。</w:t>
      </w:r>
    </w:p>
    <w:p w:rsidR="00F65B1E" w:rsidRPr="00743351" w:rsidRDefault="00F65B1E" w:rsidP="00F65B1E">
      <w:pPr>
        <w:numPr>
          <w:ilvl w:val="0"/>
          <w:numId w:val="2"/>
        </w:numPr>
        <w:spacing w:line="400" w:lineRule="exact"/>
        <w:ind w:left="397"/>
        <w:rPr>
          <w:rFonts w:ascii="宋体" w:hAnsi="宋体" w:hint="eastAsia"/>
          <w:szCs w:val="20"/>
        </w:rPr>
      </w:pPr>
      <w:r w:rsidRPr="00743351">
        <w:rPr>
          <w:rFonts w:ascii="宋体" w:hAnsi="宋体" w:hint="eastAsia"/>
          <w:szCs w:val="20"/>
        </w:rPr>
        <w:t>供应商应保证，配送包送货上门、送入仓库、包卸。</w:t>
      </w:r>
    </w:p>
    <w:p w:rsidR="00F65B1E" w:rsidRPr="008879D5" w:rsidRDefault="00F65B1E" w:rsidP="00F65B1E">
      <w:pPr>
        <w:numPr>
          <w:ilvl w:val="0"/>
          <w:numId w:val="2"/>
        </w:numPr>
        <w:spacing w:line="400" w:lineRule="exact"/>
        <w:ind w:left="397"/>
        <w:rPr>
          <w:rFonts w:ascii="宋体" w:hAnsi="宋体" w:hint="eastAsia"/>
          <w:szCs w:val="20"/>
        </w:rPr>
      </w:pPr>
      <w:r w:rsidRPr="008879D5">
        <w:rPr>
          <w:rFonts w:ascii="宋体" w:hAnsi="宋体" w:hint="eastAsia"/>
          <w:szCs w:val="20"/>
        </w:rPr>
        <w:t>供应商提供的大米产品均带有送货单，检验证明，发票。</w:t>
      </w:r>
    </w:p>
    <w:p w:rsidR="00F65B1E" w:rsidRPr="008879D5" w:rsidRDefault="00F65B1E" w:rsidP="00F65B1E">
      <w:pPr>
        <w:pStyle w:val="Default"/>
        <w:rPr>
          <w:rFonts w:hint="eastAsia"/>
        </w:rPr>
      </w:pPr>
    </w:p>
    <w:p w:rsidR="00F65B1E" w:rsidRDefault="00F65B1E" w:rsidP="00F65B1E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r>
        <w:rPr>
          <w:rFonts w:ascii="宋体" w:hAnsi="宋体" w:cs="仿宋" w:hint="eastAsia"/>
          <w:b/>
          <w:szCs w:val="21"/>
        </w:rPr>
        <w:t>四、</w:t>
      </w:r>
      <w:bookmarkEnd w:id="4"/>
      <w:r>
        <w:rPr>
          <w:rFonts w:ascii="宋体" w:hAnsi="宋体" w:cs="仿宋" w:hint="eastAsia"/>
          <w:b/>
          <w:szCs w:val="21"/>
        </w:rPr>
        <w:t>服务期限及地点</w:t>
      </w:r>
      <w:bookmarkEnd w:id="5"/>
    </w:p>
    <w:p w:rsidR="00F65B1E" w:rsidRDefault="00F65B1E" w:rsidP="00F65B1E">
      <w:pPr>
        <w:snapToGrid w:val="0"/>
        <w:spacing w:line="360" w:lineRule="auto"/>
        <w:rPr>
          <w:rFonts w:hint="eastAsia"/>
          <w:szCs w:val="20"/>
        </w:rPr>
      </w:pPr>
      <w:r>
        <w:rPr>
          <w:rFonts w:ascii="宋体" w:hAnsi="宋体" w:cs="MS Mincho" w:hint="eastAsia"/>
          <w:szCs w:val="21"/>
        </w:rPr>
        <w:t>1、服务期限：自</w:t>
      </w:r>
      <w:r>
        <w:rPr>
          <w:rFonts w:ascii="宋体" w:hAnsi="宋体" w:hint="eastAsia"/>
          <w:bCs/>
          <w:szCs w:val="21"/>
        </w:rPr>
        <w:t>合同签订生效之日起</w:t>
      </w:r>
      <w:r w:rsidRPr="00B82119">
        <w:rPr>
          <w:rFonts w:ascii="宋体" w:hAnsi="宋体" w:hint="eastAsia"/>
          <w:bCs/>
          <w:szCs w:val="21"/>
        </w:rPr>
        <w:t>至2022年12月31日</w:t>
      </w:r>
      <w:r w:rsidRPr="00B82119">
        <w:rPr>
          <w:rFonts w:hint="eastAsia"/>
          <w:szCs w:val="20"/>
        </w:rPr>
        <w:t>。</w:t>
      </w:r>
    </w:p>
    <w:p w:rsidR="00F65B1E" w:rsidRDefault="00F65B1E" w:rsidP="00F65B1E">
      <w:p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、服务地点：</w:t>
      </w:r>
      <w:r>
        <w:rPr>
          <w:rFonts w:ascii="宋体" w:hAnsi="宋体" w:hint="eastAsia"/>
          <w:bCs/>
          <w:color w:val="000000"/>
          <w:szCs w:val="21"/>
        </w:rPr>
        <w:t>深圳市体育运动学校</w:t>
      </w:r>
      <w:r>
        <w:rPr>
          <w:rFonts w:hint="eastAsia"/>
          <w:szCs w:val="20"/>
        </w:rPr>
        <w:t>。</w:t>
      </w:r>
    </w:p>
    <w:p w:rsidR="00F65B1E" w:rsidRDefault="00F65B1E" w:rsidP="00F65B1E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6" w:name="_Toc90288388"/>
      <w:r>
        <w:rPr>
          <w:rFonts w:ascii="宋体" w:hAnsi="宋体" w:cs="仿宋" w:hint="eastAsia"/>
          <w:b/>
          <w:szCs w:val="21"/>
        </w:rPr>
        <w:lastRenderedPageBreak/>
        <w:t>五、付款方式</w:t>
      </w:r>
      <w:bookmarkEnd w:id="6"/>
    </w:p>
    <w:p w:rsidR="00F65B1E" w:rsidRDefault="00F65B1E" w:rsidP="00F65B1E">
      <w:pPr>
        <w:spacing w:afterLines="20" w:line="400" w:lineRule="exact"/>
        <w:ind w:firstLine="420"/>
        <w:rPr>
          <w:rFonts w:hint="eastAsia"/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>每笔订单完成收货验收后15天内支付，每笔订单配送服务完成后，经采购人（可以委托协议的方式聘请第三方检测机构协助开展验收）验收合格后，采购人向中标供应商支付此笔订单实际配送食材款项。如甲方有异议，需双方协商后予以最后确认。乙方结算货款时，双方严格按确认后的价格予以结算。</w:t>
      </w:r>
    </w:p>
    <w:p w:rsidR="00F65B1E" w:rsidRPr="00B82119" w:rsidRDefault="00F65B1E" w:rsidP="00F65B1E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7" w:name="_Toc90288389"/>
      <w:r w:rsidRPr="00B82119">
        <w:rPr>
          <w:rFonts w:ascii="宋体" w:hAnsi="宋体" w:cs="仿宋" w:hint="eastAsia"/>
          <w:b/>
          <w:szCs w:val="21"/>
        </w:rPr>
        <w:t>六、结算要求</w:t>
      </w:r>
      <w:bookmarkEnd w:id="7"/>
    </w:p>
    <w:p w:rsidR="00F65B1E" w:rsidRPr="00B82119" w:rsidRDefault="00F65B1E" w:rsidP="00F65B1E">
      <w:pPr>
        <w:numPr>
          <w:ilvl w:val="0"/>
          <w:numId w:val="1"/>
        </w:numPr>
        <w:spacing w:afterLines="20" w:line="400" w:lineRule="exact"/>
        <w:rPr>
          <w:rFonts w:ascii="宋体" w:hAnsi="宋体" w:hint="eastAsia"/>
          <w:szCs w:val="21"/>
        </w:rPr>
      </w:pPr>
      <w:r w:rsidRPr="00B82119">
        <w:rPr>
          <w:rFonts w:ascii="宋体" w:hAnsi="宋体" w:hint="eastAsia"/>
          <w:szCs w:val="21"/>
        </w:rPr>
        <w:t>供应商所供物品的结算价格为：供应商竞价文件中的报价。</w:t>
      </w:r>
    </w:p>
    <w:p w:rsidR="00F65B1E" w:rsidRPr="00B82119" w:rsidRDefault="00F65B1E" w:rsidP="00F65B1E">
      <w:pPr>
        <w:numPr>
          <w:ilvl w:val="0"/>
          <w:numId w:val="1"/>
        </w:numPr>
        <w:spacing w:afterLines="20" w:line="400" w:lineRule="exact"/>
        <w:rPr>
          <w:rFonts w:ascii="宋体" w:hAnsi="宋体" w:hint="eastAsia"/>
          <w:szCs w:val="21"/>
        </w:rPr>
      </w:pPr>
      <w:r w:rsidRPr="00B82119">
        <w:rPr>
          <w:rFonts w:ascii="宋体" w:hAnsi="宋体" w:hint="eastAsia"/>
          <w:szCs w:val="21"/>
        </w:rPr>
        <w:t>采购人根据供应商实际供货数量进行付款。</w:t>
      </w:r>
    </w:p>
    <w:p w:rsidR="00F65B1E" w:rsidRPr="00B82119" w:rsidRDefault="00F65B1E" w:rsidP="00F65B1E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8" w:name="_Toc7364891"/>
      <w:bookmarkStart w:id="9" w:name="_Toc90288390"/>
      <w:bookmarkEnd w:id="3"/>
      <w:r w:rsidRPr="00B82119">
        <w:rPr>
          <w:rFonts w:ascii="宋体" w:hAnsi="宋体" w:cs="仿宋" w:hint="eastAsia"/>
          <w:b/>
          <w:szCs w:val="21"/>
        </w:rPr>
        <w:t>七、报价要求</w:t>
      </w:r>
      <w:bookmarkEnd w:id="8"/>
      <w:bookmarkEnd w:id="9"/>
    </w:p>
    <w:p w:rsidR="00F65B1E" w:rsidRPr="0054419B" w:rsidRDefault="00F65B1E" w:rsidP="00F65B1E">
      <w:pPr>
        <w:spacing w:afterLines="20" w:line="400" w:lineRule="exact"/>
        <w:ind w:left="420"/>
        <w:rPr>
          <w:rFonts w:ascii="宋体" w:hAnsi="宋体"/>
          <w:szCs w:val="21"/>
        </w:rPr>
      </w:pPr>
      <w:r w:rsidRPr="00B82119">
        <w:rPr>
          <w:rFonts w:ascii="宋体" w:hAnsi="宋体" w:hint="eastAsia"/>
          <w:szCs w:val="21"/>
        </w:rPr>
        <w:t>本项目为固定单价合同，供应商根据竞价文件中的报价表进行报价。</w:t>
      </w:r>
    </w:p>
    <w:p w:rsidR="00F65B1E" w:rsidRPr="00743351" w:rsidRDefault="00F65B1E" w:rsidP="00F65B1E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/>
          <w:b/>
          <w:szCs w:val="21"/>
        </w:rPr>
      </w:pPr>
      <w:r w:rsidRPr="00743351">
        <w:rPr>
          <w:rFonts w:ascii="宋体" w:hAnsi="宋体" w:cs="仿宋" w:hint="eastAsia"/>
          <w:b/>
          <w:szCs w:val="21"/>
        </w:rPr>
        <w:t>八、违约责任</w:t>
      </w:r>
    </w:p>
    <w:p w:rsidR="00F65B1E" w:rsidRPr="00743351" w:rsidRDefault="00F65B1E" w:rsidP="00F65B1E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743351">
        <w:rPr>
          <w:rFonts w:ascii="宋体" w:hAnsi="宋体" w:hint="eastAsia"/>
          <w:szCs w:val="21"/>
        </w:rPr>
        <w:t>如成交供应商有下列情形的，采购人可终止本次合同，并顺延排名第二的供应商：</w:t>
      </w:r>
    </w:p>
    <w:p w:rsidR="00F65B1E" w:rsidRPr="00743351" w:rsidRDefault="00F65B1E" w:rsidP="00F65B1E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743351">
        <w:rPr>
          <w:rFonts w:ascii="宋体" w:hAnsi="宋体" w:hint="eastAsia"/>
          <w:szCs w:val="21"/>
        </w:rPr>
        <w:t>1、提供的产品不符合采购需求；</w:t>
      </w:r>
    </w:p>
    <w:p w:rsidR="00F65B1E" w:rsidRPr="00743351" w:rsidRDefault="00F65B1E" w:rsidP="00F65B1E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743351">
        <w:rPr>
          <w:rFonts w:ascii="宋体" w:hAnsi="宋体" w:hint="eastAsia"/>
          <w:szCs w:val="21"/>
        </w:rPr>
        <w:t>2、超过24小时不发货。</w:t>
      </w:r>
    </w:p>
    <w:p w:rsidR="00F65B1E" w:rsidRPr="00743351" w:rsidRDefault="00F65B1E" w:rsidP="00F65B1E">
      <w:pPr>
        <w:spacing w:afterLines="20" w:line="400" w:lineRule="exact"/>
        <w:ind w:left="420"/>
        <w:rPr>
          <w:rFonts w:ascii="宋体" w:hAnsi="宋体"/>
          <w:szCs w:val="21"/>
        </w:rPr>
      </w:pPr>
      <w:r w:rsidRPr="00743351">
        <w:rPr>
          <w:rFonts w:ascii="宋体" w:hAnsi="宋体" w:hint="eastAsia"/>
          <w:szCs w:val="21"/>
        </w:rPr>
        <w:t>3、供应商对竞价文件中的条款存在虚假响应的。</w:t>
      </w:r>
    </w:p>
    <w:p w:rsidR="0039765B" w:rsidRPr="00F65B1E" w:rsidRDefault="0039765B"/>
    <w:sectPr w:rsidR="0039765B" w:rsidRPr="00F65B1E" w:rsidSect="0039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87" w:rsidRDefault="00B00F87" w:rsidP="00F65B1E">
      <w:r>
        <w:separator/>
      </w:r>
    </w:p>
  </w:endnote>
  <w:endnote w:type="continuationSeparator" w:id="0">
    <w:p w:rsidR="00B00F87" w:rsidRDefault="00B00F87" w:rsidP="00F6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87" w:rsidRDefault="00B00F87" w:rsidP="00F65B1E">
      <w:r>
        <w:separator/>
      </w:r>
    </w:p>
  </w:footnote>
  <w:footnote w:type="continuationSeparator" w:id="0">
    <w:p w:rsidR="00B00F87" w:rsidRDefault="00B00F87" w:rsidP="00F6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59C9"/>
    <w:multiLevelType w:val="hybridMultilevel"/>
    <w:tmpl w:val="57E69DEA"/>
    <w:lvl w:ilvl="0" w:tplc="89D68202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CC3F63"/>
    <w:multiLevelType w:val="multilevel"/>
    <w:tmpl w:val="7ACC3F6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B1E"/>
    <w:rsid w:val="0039765B"/>
    <w:rsid w:val="00B00F87"/>
    <w:rsid w:val="00F6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F65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B1E"/>
    <w:rPr>
      <w:sz w:val="18"/>
      <w:szCs w:val="18"/>
    </w:rPr>
  </w:style>
  <w:style w:type="paragraph" w:customStyle="1" w:styleId="Default">
    <w:name w:val="Default"/>
    <w:qFormat/>
    <w:rsid w:val="00F65B1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2022-05-09T02:49:00Z</dcterms:created>
  <dcterms:modified xsi:type="dcterms:W3CDTF">2022-05-09T02:50:00Z</dcterms:modified>
</cp:coreProperties>
</file>