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561" w:rsidRPr="00AD5F89" w:rsidRDefault="00052561" w:rsidP="00052561">
      <w:pPr>
        <w:pStyle w:val="2"/>
        <w:tabs>
          <w:tab w:val="left" w:pos="284"/>
        </w:tabs>
        <w:spacing w:before="0" w:after="0" w:line="360" w:lineRule="auto"/>
        <w:rPr>
          <w:rFonts w:ascii="黑体" w:hAnsi="黑体"/>
          <w:lang w:eastAsia="zh-CN"/>
        </w:rPr>
      </w:pPr>
      <w:bookmarkStart w:id="0" w:name="_Toc184089366"/>
      <w:bookmarkStart w:id="1" w:name="_Toc161244199"/>
      <w:r>
        <w:rPr>
          <w:rFonts w:ascii="黑体" w:hAnsi="黑体" w:hint="eastAsia"/>
          <w:lang w:eastAsia="zh-CN"/>
        </w:rPr>
        <w:t>一</w:t>
      </w:r>
      <w:r w:rsidRPr="00AD5F89">
        <w:rPr>
          <w:rFonts w:ascii="黑体" w:hAnsi="黑体" w:hint="eastAsia"/>
          <w:lang w:eastAsia="zh-CN"/>
        </w:rPr>
        <w:t>、技术(服务</w:t>
      </w:r>
      <w:r w:rsidRPr="00AD5F89">
        <w:rPr>
          <w:rFonts w:ascii="黑体" w:hAnsi="黑体"/>
          <w:lang w:eastAsia="zh-CN"/>
        </w:rPr>
        <w:t>)</w:t>
      </w:r>
      <w:r w:rsidRPr="00AD5F89">
        <w:rPr>
          <w:rFonts w:ascii="黑体" w:hAnsi="黑体" w:hint="eastAsia"/>
          <w:lang w:eastAsia="zh-CN"/>
        </w:rPr>
        <w:t>要求</w:t>
      </w:r>
      <w:bookmarkStart w:id="2" w:name="技术要求"/>
      <w:bookmarkEnd w:id="1"/>
      <w:bookmarkEnd w:id="2"/>
    </w:p>
    <w:p w:rsidR="00052561" w:rsidRPr="00AD5F89" w:rsidRDefault="00052561" w:rsidP="00052561">
      <w:pPr>
        <w:pStyle w:val="3"/>
        <w:spacing w:before="0" w:after="0" w:line="360" w:lineRule="auto"/>
        <w:rPr>
          <w:rFonts w:hAnsi="宋体" w:hint="eastAsia"/>
          <w:sz w:val="28"/>
          <w:szCs w:val="28"/>
          <w:lang w:eastAsia="zh-CN"/>
        </w:rPr>
      </w:pPr>
      <w:bookmarkStart w:id="3" w:name="_Toc161244200"/>
      <w:bookmarkEnd w:id="0"/>
      <w:r w:rsidRPr="00AD5F89">
        <w:rPr>
          <w:rFonts w:hAnsi="宋体"/>
          <w:sz w:val="28"/>
          <w:szCs w:val="28"/>
        </w:rPr>
        <w:t>（一）</w:t>
      </w:r>
      <w:r w:rsidRPr="00AD5F89">
        <w:rPr>
          <w:rFonts w:hAnsi="宋体" w:hint="eastAsia"/>
          <w:sz w:val="28"/>
          <w:szCs w:val="28"/>
          <w:lang w:eastAsia="zh-CN"/>
        </w:rPr>
        <w:t>项目功能</w:t>
      </w:r>
      <w:bookmarkStart w:id="4" w:name="_GoBack"/>
      <w:bookmarkEnd w:id="3"/>
      <w:bookmarkEnd w:id="4"/>
    </w:p>
    <w:p w:rsidR="00052561" w:rsidRPr="0006462A" w:rsidRDefault="00052561" w:rsidP="00052561">
      <w:pPr>
        <w:widowControl/>
        <w:spacing w:line="360" w:lineRule="auto"/>
        <w:ind w:firstLineChars="200" w:firstLine="420"/>
        <w:jc w:val="left"/>
        <w:rPr>
          <w:rFonts w:hAnsi="宋体" w:hint="eastAsia"/>
          <w:kern w:val="0"/>
          <w:szCs w:val="21"/>
          <w:lang w:val="zh-CN"/>
        </w:rPr>
      </w:pPr>
      <w:r w:rsidRPr="0006462A">
        <w:rPr>
          <w:rFonts w:hAnsi="宋体" w:hint="eastAsia"/>
          <w:kern w:val="0"/>
          <w:szCs w:val="21"/>
          <w:lang w:val="zh-CN"/>
        </w:rPr>
        <w:t>IT</w:t>
      </w:r>
      <w:r w:rsidRPr="0006462A">
        <w:rPr>
          <w:rFonts w:hAnsi="宋体" w:hint="eastAsia"/>
          <w:kern w:val="0"/>
          <w:szCs w:val="21"/>
          <w:lang w:val="zh-CN"/>
        </w:rPr>
        <w:t>运维驻点人员的工作内容有</w:t>
      </w:r>
      <w:r w:rsidRPr="0006462A">
        <w:rPr>
          <w:rFonts w:hAnsi="宋体" w:hint="eastAsia"/>
          <w:kern w:val="0"/>
          <w:szCs w:val="21"/>
          <w:lang w:val="zh-CN"/>
        </w:rPr>
        <w:t>:</w:t>
      </w:r>
      <w:r w:rsidRPr="0006462A">
        <w:rPr>
          <w:rFonts w:hAnsi="宋体" w:hint="eastAsia"/>
          <w:kern w:val="0"/>
          <w:szCs w:val="21"/>
          <w:lang w:val="zh-CN"/>
        </w:rPr>
        <w:t>病毒防护工作、客户端系统软、硬件故障诊断及排除、操作系统、应用软件安装和应用支持、桌面客户端网络故障诊断及排除、打印机故障判断及简单故障排除、终端设备维修、更换打印机复印机墨粉盒、甲方专用软件的安装和应用支持、机房服务器的日常巡检等。</w:t>
      </w:r>
    </w:p>
    <w:p w:rsidR="00052561" w:rsidRPr="006D717A" w:rsidRDefault="00052561" w:rsidP="00052561">
      <w:pPr>
        <w:pStyle w:val="3"/>
        <w:spacing w:before="0" w:after="0" w:line="360" w:lineRule="auto"/>
        <w:rPr>
          <w:rFonts w:hAnsi="宋体"/>
          <w:sz w:val="28"/>
          <w:szCs w:val="28"/>
        </w:rPr>
      </w:pPr>
      <w:bookmarkStart w:id="5" w:name="_Toc161244201"/>
      <w:r w:rsidRPr="006D717A">
        <w:rPr>
          <w:rFonts w:hAnsi="宋体" w:hint="eastAsia"/>
          <w:sz w:val="28"/>
          <w:szCs w:val="28"/>
        </w:rPr>
        <w:t>（二）</w:t>
      </w:r>
      <w:r w:rsidRPr="006D717A">
        <w:rPr>
          <w:rFonts w:hAnsi="宋体"/>
          <w:sz w:val="28"/>
          <w:szCs w:val="28"/>
        </w:rPr>
        <w:t>服务要求</w:t>
      </w:r>
      <w:bookmarkEnd w:id="5"/>
    </w:p>
    <w:p w:rsidR="00052561" w:rsidRPr="006D717A" w:rsidRDefault="00052561" w:rsidP="00052561">
      <w:pPr>
        <w:pStyle w:val="4"/>
        <w:spacing w:line="360" w:lineRule="auto"/>
        <w:rPr>
          <w:rFonts w:hAnsi="宋体"/>
        </w:rPr>
      </w:pPr>
      <w:r w:rsidRPr="006D717A">
        <w:rPr>
          <w:rFonts w:hAnsi="宋体" w:hint="eastAsia"/>
        </w:rPr>
        <w:t>1.人员需求</w:t>
      </w:r>
    </w:p>
    <w:p w:rsidR="00052561" w:rsidRPr="006D717A" w:rsidRDefault="00052561" w:rsidP="00052561">
      <w:pPr>
        <w:widowControl/>
        <w:spacing w:line="360" w:lineRule="auto"/>
        <w:ind w:firstLineChars="200" w:firstLine="420"/>
        <w:jc w:val="left"/>
        <w:rPr>
          <w:rFonts w:hAnsi="宋体" w:hint="eastAsia"/>
          <w:kern w:val="0"/>
          <w:szCs w:val="21"/>
          <w:lang w:val="zh-CN"/>
        </w:rPr>
      </w:pPr>
      <w:r w:rsidRPr="006D717A">
        <w:rPr>
          <w:rFonts w:hAnsi="宋体" w:hint="eastAsia"/>
          <w:kern w:val="0"/>
          <w:szCs w:val="21"/>
          <w:lang w:val="zh-CN"/>
        </w:rPr>
        <w:t>根据目前区局办公区科室、人数以及计算机终端、网络设备数量进行综合分析，</w:t>
      </w:r>
      <w:r w:rsidRPr="006D717A">
        <w:rPr>
          <w:rFonts w:hAnsi="宋体" w:hint="eastAsia"/>
          <w:kern w:val="0"/>
          <w:szCs w:val="21"/>
          <w:lang w:val="zh-CN"/>
        </w:rPr>
        <w:t>IT</w:t>
      </w:r>
      <w:r w:rsidRPr="006D717A">
        <w:rPr>
          <w:rFonts w:hAnsi="宋体" w:hint="eastAsia"/>
          <w:kern w:val="0"/>
          <w:szCs w:val="21"/>
          <w:lang w:val="zh-CN"/>
        </w:rPr>
        <w:t>驻点运维服务人员需求与</w:t>
      </w:r>
      <w:r w:rsidRPr="006D717A">
        <w:rPr>
          <w:rFonts w:hAnsi="宋体" w:hint="eastAsia"/>
          <w:kern w:val="0"/>
          <w:szCs w:val="21"/>
          <w:lang w:val="zh-CN"/>
        </w:rPr>
        <w:t>202</w:t>
      </w:r>
      <w:r w:rsidRPr="006D717A">
        <w:rPr>
          <w:rFonts w:hAnsi="宋体"/>
          <w:kern w:val="0"/>
          <w:szCs w:val="21"/>
          <w:lang w:val="zh-CN"/>
        </w:rPr>
        <w:t>3</w:t>
      </w:r>
      <w:r w:rsidRPr="006D717A">
        <w:rPr>
          <w:rFonts w:hAnsi="宋体" w:hint="eastAsia"/>
          <w:kern w:val="0"/>
          <w:szCs w:val="21"/>
          <w:lang w:val="zh-CN"/>
        </w:rPr>
        <w:t>年持平，共计</w:t>
      </w:r>
      <w:r w:rsidRPr="006D717A">
        <w:rPr>
          <w:rFonts w:hAnsi="宋体" w:hint="eastAsia"/>
          <w:kern w:val="0"/>
          <w:szCs w:val="21"/>
          <w:lang w:val="zh-CN"/>
        </w:rPr>
        <w:t>5</w:t>
      </w:r>
      <w:r w:rsidRPr="006D717A">
        <w:rPr>
          <w:rFonts w:hAnsi="宋体" w:hint="eastAsia"/>
          <w:kern w:val="0"/>
          <w:szCs w:val="21"/>
          <w:lang w:val="zh-CN"/>
        </w:rPr>
        <w:t>名。</w:t>
      </w:r>
    </w:p>
    <w:p w:rsidR="00052561" w:rsidRPr="006D717A" w:rsidRDefault="00052561" w:rsidP="00052561">
      <w:pPr>
        <w:pStyle w:val="4"/>
        <w:spacing w:line="360" w:lineRule="auto"/>
        <w:rPr>
          <w:rFonts w:hAnsi="宋体"/>
        </w:rPr>
      </w:pPr>
      <w:r w:rsidRPr="006D717A">
        <w:rPr>
          <w:rFonts w:hAnsi="宋体"/>
        </w:rPr>
        <w:t>2.</w:t>
      </w:r>
      <w:r w:rsidRPr="006D717A">
        <w:rPr>
          <w:rFonts w:hAnsi="宋体" w:hint="eastAsia"/>
        </w:rPr>
        <w:t>日常工作时间</w:t>
      </w:r>
    </w:p>
    <w:p w:rsidR="00052561" w:rsidRPr="006D717A" w:rsidRDefault="00052561" w:rsidP="00052561">
      <w:pPr>
        <w:widowControl/>
        <w:spacing w:line="360" w:lineRule="auto"/>
        <w:ind w:firstLineChars="200" w:firstLine="420"/>
        <w:jc w:val="left"/>
        <w:rPr>
          <w:rFonts w:hAnsi="宋体" w:hint="eastAsia"/>
          <w:kern w:val="0"/>
          <w:szCs w:val="21"/>
          <w:lang w:val="zh-CN"/>
        </w:rPr>
      </w:pPr>
      <w:r w:rsidRPr="006D717A">
        <w:rPr>
          <w:rFonts w:hAnsi="宋体" w:hint="eastAsia"/>
          <w:kern w:val="0"/>
          <w:szCs w:val="21"/>
          <w:lang w:val="zh-CN"/>
        </w:rPr>
        <w:t>外部引入服务人员的日常工作时间与我局工作时间相同，即每个工作日上午</w:t>
      </w:r>
      <w:r w:rsidRPr="006D717A">
        <w:rPr>
          <w:rFonts w:hAnsi="宋体" w:hint="eastAsia"/>
          <w:kern w:val="0"/>
          <w:szCs w:val="21"/>
          <w:lang w:val="zh-CN"/>
        </w:rPr>
        <w:t>9</w:t>
      </w:r>
      <w:r w:rsidRPr="006D717A">
        <w:rPr>
          <w:rFonts w:hAnsi="宋体" w:hint="eastAsia"/>
          <w:kern w:val="0"/>
          <w:szCs w:val="21"/>
          <w:lang w:val="zh-CN"/>
        </w:rPr>
        <w:t>：</w:t>
      </w:r>
      <w:r w:rsidRPr="006D717A">
        <w:rPr>
          <w:rFonts w:hAnsi="宋体" w:hint="eastAsia"/>
          <w:kern w:val="0"/>
          <w:szCs w:val="21"/>
          <w:lang w:val="zh-CN"/>
        </w:rPr>
        <w:t>00-12</w:t>
      </w:r>
      <w:r w:rsidRPr="006D717A">
        <w:rPr>
          <w:rFonts w:hAnsi="宋体" w:hint="eastAsia"/>
          <w:kern w:val="0"/>
          <w:szCs w:val="21"/>
          <w:lang w:val="zh-CN"/>
        </w:rPr>
        <w:t>：</w:t>
      </w:r>
      <w:r w:rsidRPr="006D717A">
        <w:rPr>
          <w:rFonts w:hAnsi="宋体" w:hint="eastAsia"/>
          <w:kern w:val="0"/>
          <w:szCs w:val="21"/>
          <w:lang w:val="zh-CN"/>
        </w:rPr>
        <w:t>00</w:t>
      </w:r>
      <w:r w:rsidRPr="006D717A">
        <w:rPr>
          <w:rFonts w:hAnsi="宋体" w:hint="eastAsia"/>
          <w:kern w:val="0"/>
          <w:szCs w:val="21"/>
          <w:lang w:val="zh-CN"/>
        </w:rPr>
        <w:t>，下午</w:t>
      </w:r>
      <w:r w:rsidRPr="006D717A">
        <w:rPr>
          <w:rFonts w:hAnsi="宋体" w:hint="eastAsia"/>
          <w:kern w:val="0"/>
          <w:szCs w:val="21"/>
          <w:lang w:val="zh-CN"/>
        </w:rPr>
        <w:t>14</w:t>
      </w:r>
      <w:r w:rsidRPr="006D717A">
        <w:rPr>
          <w:rFonts w:hAnsi="宋体" w:hint="eastAsia"/>
          <w:kern w:val="0"/>
          <w:szCs w:val="21"/>
          <w:lang w:val="zh-CN"/>
        </w:rPr>
        <w:t>：</w:t>
      </w:r>
      <w:r w:rsidRPr="006D717A">
        <w:rPr>
          <w:rFonts w:hAnsi="宋体" w:hint="eastAsia"/>
          <w:kern w:val="0"/>
          <w:szCs w:val="21"/>
          <w:lang w:val="zh-CN"/>
        </w:rPr>
        <w:t>00-18</w:t>
      </w:r>
      <w:r w:rsidRPr="006D717A">
        <w:rPr>
          <w:rFonts w:hAnsi="宋体" w:hint="eastAsia"/>
          <w:kern w:val="0"/>
          <w:szCs w:val="21"/>
          <w:lang w:val="zh-CN"/>
        </w:rPr>
        <w:t>：</w:t>
      </w:r>
      <w:r w:rsidRPr="006D717A">
        <w:rPr>
          <w:rFonts w:hAnsi="宋体" w:hint="eastAsia"/>
          <w:kern w:val="0"/>
          <w:szCs w:val="21"/>
          <w:lang w:val="zh-CN"/>
        </w:rPr>
        <w:t>00</w:t>
      </w:r>
      <w:r w:rsidRPr="006D717A">
        <w:rPr>
          <w:rFonts w:hAnsi="宋体" w:hint="eastAsia"/>
          <w:kern w:val="0"/>
          <w:szCs w:val="21"/>
          <w:lang w:val="zh-CN"/>
        </w:rPr>
        <w:t>。</w:t>
      </w:r>
    </w:p>
    <w:p w:rsidR="00052561" w:rsidRPr="006D717A" w:rsidRDefault="00052561" w:rsidP="00052561">
      <w:pPr>
        <w:pStyle w:val="4"/>
        <w:spacing w:line="360" w:lineRule="auto"/>
        <w:rPr>
          <w:rFonts w:hAnsi="宋体"/>
        </w:rPr>
      </w:pPr>
      <w:r w:rsidRPr="006D717A">
        <w:rPr>
          <w:rFonts w:hAnsi="宋体" w:hint="eastAsia"/>
        </w:rPr>
        <w:t>3.工作内容：</w:t>
      </w:r>
    </w:p>
    <w:p w:rsidR="00052561" w:rsidRPr="006D717A" w:rsidRDefault="00052561" w:rsidP="00052561">
      <w:pPr>
        <w:pStyle w:val="a7"/>
        <w:spacing w:line="360" w:lineRule="auto"/>
        <w:ind w:firstLineChars="200" w:firstLine="420"/>
        <w:rPr>
          <w:rFonts w:hAnsi="宋体"/>
          <w:sz w:val="21"/>
          <w:szCs w:val="21"/>
          <w:lang w:val="en-GB"/>
        </w:rPr>
      </w:pPr>
      <w:r>
        <w:rPr>
          <w:rFonts w:hAnsi="宋体" w:hint="eastAsia"/>
          <w:sz w:val="21"/>
          <w:szCs w:val="21"/>
          <w:lang w:val="en-GB" w:eastAsia="zh-CN"/>
        </w:rPr>
        <w:t>（</w:t>
      </w:r>
      <w:r>
        <w:rPr>
          <w:rFonts w:hAnsi="宋体" w:hint="eastAsia"/>
          <w:sz w:val="21"/>
          <w:szCs w:val="21"/>
          <w:lang w:val="en-GB" w:eastAsia="zh-CN"/>
        </w:rPr>
        <w:t>1</w:t>
      </w:r>
      <w:r>
        <w:rPr>
          <w:rFonts w:hAnsi="宋体" w:hint="eastAsia"/>
          <w:sz w:val="21"/>
          <w:szCs w:val="21"/>
          <w:lang w:val="en-GB" w:eastAsia="zh-CN"/>
        </w:rPr>
        <w:t>）</w:t>
      </w:r>
      <w:r w:rsidRPr="006D717A">
        <w:rPr>
          <w:rFonts w:hAnsi="宋体" w:hint="eastAsia"/>
          <w:sz w:val="21"/>
          <w:szCs w:val="21"/>
          <w:lang w:val="en-GB"/>
        </w:rPr>
        <w:t>病毒防护工作；</w:t>
      </w:r>
    </w:p>
    <w:p w:rsidR="00052561" w:rsidRPr="006D717A" w:rsidRDefault="00052561" w:rsidP="00052561">
      <w:pPr>
        <w:pStyle w:val="a7"/>
        <w:spacing w:line="360" w:lineRule="auto"/>
        <w:ind w:firstLineChars="200" w:firstLine="420"/>
        <w:rPr>
          <w:rFonts w:hAnsi="宋体"/>
          <w:sz w:val="21"/>
          <w:szCs w:val="21"/>
          <w:lang w:val="en-GB"/>
        </w:rPr>
      </w:pPr>
      <w:r>
        <w:rPr>
          <w:rFonts w:hAnsi="宋体" w:hint="eastAsia"/>
          <w:sz w:val="21"/>
          <w:szCs w:val="21"/>
          <w:lang w:val="en-GB" w:eastAsia="zh-CN"/>
        </w:rPr>
        <w:t>（</w:t>
      </w:r>
      <w:r>
        <w:rPr>
          <w:rFonts w:hAnsi="宋体" w:hint="eastAsia"/>
          <w:sz w:val="21"/>
          <w:szCs w:val="21"/>
          <w:lang w:val="en-GB" w:eastAsia="zh-CN"/>
        </w:rPr>
        <w:t>2</w:t>
      </w:r>
      <w:r>
        <w:rPr>
          <w:rFonts w:hAnsi="宋体" w:hint="eastAsia"/>
          <w:sz w:val="21"/>
          <w:szCs w:val="21"/>
          <w:lang w:val="en-GB" w:eastAsia="zh-CN"/>
        </w:rPr>
        <w:t>）</w:t>
      </w:r>
      <w:r w:rsidRPr="006D717A">
        <w:rPr>
          <w:rFonts w:hAnsi="宋体" w:hint="eastAsia"/>
          <w:sz w:val="21"/>
          <w:szCs w:val="21"/>
          <w:lang w:val="en-GB"/>
        </w:rPr>
        <w:t>客户端系统软、硬件故障诊断及排查；</w:t>
      </w:r>
    </w:p>
    <w:p w:rsidR="00052561" w:rsidRPr="006D717A" w:rsidRDefault="00052561" w:rsidP="00052561">
      <w:pPr>
        <w:pStyle w:val="a7"/>
        <w:spacing w:line="360" w:lineRule="auto"/>
        <w:ind w:firstLineChars="200" w:firstLine="420"/>
        <w:rPr>
          <w:rFonts w:hAnsi="宋体"/>
          <w:sz w:val="21"/>
          <w:szCs w:val="21"/>
          <w:lang w:val="en-GB"/>
        </w:rPr>
      </w:pPr>
      <w:r>
        <w:rPr>
          <w:rFonts w:hAnsi="宋体" w:hint="eastAsia"/>
          <w:sz w:val="21"/>
          <w:szCs w:val="21"/>
          <w:lang w:val="en-GB" w:eastAsia="zh-CN"/>
        </w:rPr>
        <w:t>（</w:t>
      </w:r>
      <w:r>
        <w:rPr>
          <w:rFonts w:hAnsi="宋体" w:hint="eastAsia"/>
          <w:sz w:val="21"/>
          <w:szCs w:val="21"/>
          <w:lang w:val="en-GB" w:eastAsia="zh-CN"/>
        </w:rPr>
        <w:t>3</w:t>
      </w:r>
      <w:r>
        <w:rPr>
          <w:rFonts w:hAnsi="宋体" w:hint="eastAsia"/>
          <w:sz w:val="21"/>
          <w:szCs w:val="21"/>
          <w:lang w:val="en-GB" w:eastAsia="zh-CN"/>
        </w:rPr>
        <w:t>）</w:t>
      </w:r>
      <w:r w:rsidRPr="006D717A">
        <w:rPr>
          <w:rFonts w:hAnsi="宋体" w:hint="eastAsia"/>
          <w:sz w:val="21"/>
          <w:szCs w:val="21"/>
          <w:lang w:val="en-GB"/>
        </w:rPr>
        <w:t>操作系统、应用软件安装和应用支持；</w:t>
      </w:r>
    </w:p>
    <w:p w:rsidR="00052561" w:rsidRPr="006D717A" w:rsidRDefault="00052561" w:rsidP="00052561">
      <w:pPr>
        <w:pStyle w:val="a7"/>
        <w:spacing w:line="360" w:lineRule="auto"/>
        <w:ind w:firstLineChars="200" w:firstLine="420"/>
        <w:rPr>
          <w:rFonts w:hAnsi="宋体"/>
          <w:sz w:val="21"/>
          <w:szCs w:val="21"/>
          <w:lang w:val="en-GB"/>
        </w:rPr>
      </w:pPr>
      <w:r>
        <w:rPr>
          <w:rFonts w:hAnsi="宋体" w:hint="eastAsia"/>
          <w:sz w:val="21"/>
          <w:szCs w:val="21"/>
          <w:lang w:val="en-GB" w:eastAsia="zh-CN"/>
        </w:rPr>
        <w:t>（</w:t>
      </w:r>
      <w:r>
        <w:rPr>
          <w:rFonts w:hAnsi="宋体" w:hint="eastAsia"/>
          <w:sz w:val="21"/>
          <w:szCs w:val="21"/>
          <w:lang w:val="en-GB" w:eastAsia="zh-CN"/>
        </w:rPr>
        <w:t>4</w:t>
      </w:r>
      <w:r>
        <w:rPr>
          <w:rFonts w:hAnsi="宋体" w:hint="eastAsia"/>
          <w:sz w:val="21"/>
          <w:szCs w:val="21"/>
          <w:lang w:val="en-GB" w:eastAsia="zh-CN"/>
        </w:rPr>
        <w:t>）</w:t>
      </w:r>
      <w:r w:rsidRPr="006D717A">
        <w:rPr>
          <w:rFonts w:hAnsi="宋体" w:hint="eastAsia"/>
          <w:sz w:val="21"/>
          <w:szCs w:val="21"/>
          <w:lang w:val="en-GB"/>
        </w:rPr>
        <w:t>客户端网络故障诊断及排查；</w:t>
      </w:r>
    </w:p>
    <w:p w:rsidR="00052561" w:rsidRPr="006D717A" w:rsidRDefault="00052561" w:rsidP="00052561">
      <w:pPr>
        <w:pStyle w:val="a7"/>
        <w:spacing w:line="360" w:lineRule="auto"/>
        <w:ind w:firstLineChars="200" w:firstLine="420"/>
        <w:rPr>
          <w:rFonts w:hAnsi="宋体"/>
          <w:sz w:val="21"/>
          <w:szCs w:val="21"/>
          <w:lang w:val="en-GB"/>
        </w:rPr>
      </w:pPr>
      <w:r>
        <w:rPr>
          <w:rFonts w:hAnsi="宋体" w:hint="eastAsia"/>
          <w:sz w:val="21"/>
          <w:szCs w:val="21"/>
          <w:lang w:val="en-GB" w:eastAsia="zh-CN"/>
        </w:rPr>
        <w:t>（</w:t>
      </w:r>
      <w:r>
        <w:rPr>
          <w:rFonts w:hAnsi="宋体" w:hint="eastAsia"/>
          <w:sz w:val="21"/>
          <w:szCs w:val="21"/>
          <w:lang w:val="en-GB" w:eastAsia="zh-CN"/>
        </w:rPr>
        <w:t>5</w:t>
      </w:r>
      <w:r>
        <w:rPr>
          <w:rFonts w:hAnsi="宋体" w:hint="eastAsia"/>
          <w:sz w:val="21"/>
          <w:szCs w:val="21"/>
          <w:lang w:val="en-GB" w:eastAsia="zh-CN"/>
        </w:rPr>
        <w:t>）</w:t>
      </w:r>
      <w:r w:rsidRPr="006D717A">
        <w:rPr>
          <w:rFonts w:hAnsi="宋体" w:hint="eastAsia"/>
          <w:sz w:val="21"/>
          <w:szCs w:val="21"/>
          <w:lang w:val="en-GB"/>
        </w:rPr>
        <w:t>打印机故障判断及简单故障排查；</w:t>
      </w:r>
    </w:p>
    <w:p w:rsidR="00052561" w:rsidRPr="006D717A" w:rsidRDefault="00052561" w:rsidP="00052561">
      <w:pPr>
        <w:pStyle w:val="a7"/>
        <w:spacing w:line="360" w:lineRule="auto"/>
        <w:ind w:firstLineChars="200" w:firstLine="420"/>
        <w:rPr>
          <w:rFonts w:hAnsi="宋体"/>
          <w:sz w:val="21"/>
          <w:szCs w:val="21"/>
          <w:lang w:val="en-GB"/>
        </w:rPr>
      </w:pPr>
      <w:r>
        <w:rPr>
          <w:rFonts w:hAnsi="宋体" w:hint="eastAsia"/>
          <w:sz w:val="21"/>
          <w:szCs w:val="21"/>
          <w:lang w:val="en-GB" w:eastAsia="zh-CN"/>
        </w:rPr>
        <w:t>（</w:t>
      </w:r>
      <w:r>
        <w:rPr>
          <w:rFonts w:hAnsi="宋体" w:hint="eastAsia"/>
          <w:sz w:val="21"/>
          <w:szCs w:val="21"/>
          <w:lang w:val="en-GB" w:eastAsia="zh-CN"/>
        </w:rPr>
        <w:t>6</w:t>
      </w:r>
      <w:r>
        <w:rPr>
          <w:rFonts w:hAnsi="宋体" w:hint="eastAsia"/>
          <w:sz w:val="21"/>
          <w:szCs w:val="21"/>
          <w:lang w:val="en-GB" w:eastAsia="zh-CN"/>
        </w:rPr>
        <w:t>）</w:t>
      </w:r>
      <w:r w:rsidRPr="006D717A">
        <w:rPr>
          <w:rFonts w:hAnsi="宋体" w:hint="eastAsia"/>
          <w:sz w:val="21"/>
          <w:szCs w:val="21"/>
          <w:lang w:val="en-GB"/>
        </w:rPr>
        <w:t>终端设备维修；</w:t>
      </w:r>
    </w:p>
    <w:p w:rsidR="00052561" w:rsidRPr="006D717A" w:rsidRDefault="00052561" w:rsidP="00052561">
      <w:pPr>
        <w:pStyle w:val="a7"/>
        <w:spacing w:line="360" w:lineRule="auto"/>
        <w:ind w:firstLineChars="200" w:firstLine="420"/>
        <w:rPr>
          <w:rFonts w:hAnsi="宋体"/>
          <w:sz w:val="21"/>
          <w:szCs w:val="21"/>
          <w:lang w:val="en-GB"/>
        </w:rPr>
      </w:pPr>
      <w:r>
        <w:rPr>
          <w:rFonts w:hAnsi="宋体" w:hint="eastAsia"/>
          <w:sz w:val="21"/>
          <w:szCs w:val="21"/>
          <w:lang w:val="en-GB" w:eastAsia="zh-CN"/>
        </w:rPr>
        <w:t>（</w:t>
      </w:r>
      <w:r>
        <w:rPr>
          <w:rFonts w:hAnsi="宋体" w:hint="eastAsia"/>
          <w:sz w:val="21"/>
          <w:szCs w:val="21"/>
          <w:lang w:val="en-GB" w:eastAsia="zh-CN"/>
        </w:rPr>
        <w:t>7</w:t>
      </w:r>
      <w:r>
        <w:rPr>
          <w:rFonts w:hAnsi="宋体" w:hint="eastAsia"/>
          <w:sz w:val="21"/>
          <w:szCs w:val="21"/>
          <w:lang w:val="en-GB" w:eastAsia="zh-CN"/>
        </w:rPr>
        <w:t>）</w:t>
      </w:r>
      <w:r w:rsidRPr="006D717A">
        <w:rPr>
          <w:rFonts w:hAnsi="宋体" w:hint="eastAsia"/>
          <w:sz w:val="21"/>
          <w:szCs w:val="21"/>
          <w:lang w:val="en-GB"/>
        </w:rPr>
        <w:t>采购人专用软件的安装和应用支持；</w:t>
      </w:r>
    </w:p>
    <w:p w:rsidR="00052561" w:rsidRPr="006D717A" w:rsidRDefault="00052561" w:rsidP="00052561">
      <w:pPr>
        <w:pStyle w:val="a7"/>
        <w:spacing w:line="360" w:lineRule="auto"/>
        <w:ind w:firstLineChars="200" w:firstLine="420"/>
        <w:rPr>
          <w:rFonts w:hAnsi="宋体"/>
          <w:sz w:val="21"/>
          <w:szCs w:val="21"/>
          <w:lang w:val="en-GB"/>
        </w:rPr>
      </w:pPr>
      <w:r>
        <w:rPr>
          <w:rFonts w:hAnsi="宋体" w:hint="eastAsia"/>
          <w:sz w:val="21"/>
          <w:szCs w:val="21"/>
          <w:lang w:val="en-GB" w:eastAsia="zh-CN"/>
        </w:rPr>
        <w:t>（</w:t>
      </w:r>
      <w:r>
        <w:rPr>
          <w:rFonts w:hAnsi="宋体" w:hint="eastAsia"/>
          <w:sz w:val="21"/>
          <w:szCs w:val="21"/>
          <w:lang w:val="en-GB" w:eastAsia="zh-CN"/>
        </w:rPr>
        <w:t>8</w:t>
      </w:r>
      <w:r>
        <w:rPr>
          <w:rFonts w:hAnsi="宋体" w:hint="eastAsia"/>
          <w:sz w:val="21"/>
          <w:szCs w:val="21"/>
          <w:lang w:val="en-GB" w:eastAsia="zh-CN"/>
        </w:rPr>
        <w:t>）</w:t>
      </w:r>
      <w:r w:rsidRPr="006D717A">
        <w:rPr>
          <w:rFonts w:hAnsi="宋体" w:hint="eastAsia"/>
          <w:sz w:val="21"/>
          <w:szCs w:val="21"/>
          <w:lang w:val="en-GB"/>
        </w:rPr>
        <w:t>前台</w:t>
      </w:r>
      <w:r w:rsidRPr="006D717A">
        <w:rPr>
          <w:rFonts w:hAnsi="宋体"/>
          <w:sz w:val="21"/>
          <w:szCs w:val="21"/>
          <w:lang w:val="en-GB"/>
        </w:rPr>
        <w:t>/</w:t>
      </w:r>
      <w:r w:rsidRPr="006D717A">
        <w:rPr>
          <w:rFonts w:hAnsi="宋体" w:hint="eastAsia"/>
          <w:sz w:val="21"/>
          <w:szCs w:val="21"/>
          <w:lang w:val="en-GB"/>
        </w:rPr>
        <w:t>机房服务器的日常巡检，协助完成故障定位和协调解决；</w:t>
      </w:r>
    </w:p>
    <w:p w:rsidR="00052561" w:rsidRPr="006D717A" w:rsidRDefault="00052561" w:rsidP="00052561">
      <w:pPr>
        <w:pStyle w:val="a7"/>
        <w:spacing w:line="360" w:lineRule="auto"/>
        <w:ind w:firstLineChars="200" w:firstLine="420"/>
        <w:rPr>
          <w:rFonts w:hAnsi="宋体"/>
          <w:sz w:val="21"/>
          <w:szCs w:val="21"/>
          <w:lang w:val="en-GB"/>
        </w:rPr>
      </w:pPr>
      <w:r>
        <w:rPr>
          <w:rFonts w:hAnsi="宋体" w:hint="eastAsia"/>
          <w:sz w:val="21"/>
          <w:szCs w:val="21"/>
          <w:lang w:val="en-GB" w:eastAsia="zh-CN"/>
        </w:rPr>
        <w:t>（</w:t>
      </w:r>
      <w:r>
        <w:rPr>
          <w:rFonts w:hAnsi="宋体" w:hint="eastAsia"/>
          <w:sz w:val="21"/>
          <w:szCs w:val="21"/>
          <w:lang w:val="en-GB" w:eastAsia="zh-CN"/>
        </w:rPr>
        <w:t>9</w:t>
      </w:r>
      <w:r>
        <w:rPr>
          <w:rFonts w:hAnsi="宋体" w:hint="eastAsia"/>
          <w:sz w:val="21"/>
          <w:szCs w:val="21"/>
          <w:lang w:val="en-GB" w:eastAsia="zh-CN"/>
        </w:rPr>
        <w:t>）</w:t>
      </w:r>
      <w:r w:rsidRPr="006D717A">
        <w:rPr>
          <w:rFonts w:hAnsi="宋体" w:hint="eastAsia"/>
          <w:sz w:val="21"/>
          <w:szCs w:val="21"/>
          <w:lang w:val="en-GB"/>
        </w:rPr>
        <w:t>协助落实税务总局及市局信息网络安全管理各项规定，防止出现违规外联等安全问题；</w:t>
      </w:r>
    </w:p>
    <w:p w:rsidR="00052561" w:rsidRPr="006D717A" w:rsidRDefault="00052561" w:rsidP="00052561">
      <w:pPr>
        <w:pStyle w:val="a7"/>
        <w:spacing w:line="360" w:lineRule="auto"/>
        <w:ind w:firstLineChars="200" w:firstLine="420"/>
        <w:rPr>
          <w:rFonts w:hAnsi="宋体"/>
          <w:sz w:val="21"/>
          <w:szCs w:val="21"/>
          <w:lang w:val="en-GB"/>
        </w:rPr>
      </w:pPr>
      <w:r>
        <w:rPr>
          <w:rFonts w:hAnsi="宋体" w:hint="eastAsia"/>
          <w:sz w:val="21"/>
          <w:szCs w:val="21"/>
          <w:lang w:val="en-GB" w:eastAsia="zh-CN"/>
        </w:rPr>
        <w:t>（</w:t>
      </w:r>
      <w:r>
        <w:rPr>
          <w:rFonts w:hAnsi="宋体" w:hint="eastAsia"/>
          <w:sz w:val="21"/>
          <w:szCs w:val="21"/>
          <w:lang w:val="en-GB" w:eastAsia="zh-CN"/>
        </w:rPr>
        <w:t>10</w:t>
      </w:r>
      <w:r>
        <w:rPr>
          <w:rFonts w:hAnsi="宋体" w:hint="eastAsia"/>
          <w:sz w:val="21"/>
          <w:szCs w:val="21"/>
          <w:lang w:val="en-GB" w:eastAsia="zh-CN"/>
        </w:rPr>
        <w:t>）</w:t>
      </w:r>
      <w:r w:rsidRPr="006D717A">
        <w:rPr>
          <w:rFonts w:hAnsi="宋体" w:hint="eastAsia"/>
          <w:sz w:val="21"/>
          <w:szCs w:val="21"/>
          <w:lang w:val="en-GB"/>
        </w:rPr>
        <w:t>固定资产清查。</w:t>
      </w:r>
    </w:p>
    <w:p w:rsidR="00052561" w:rsidRPr="006D717A" w:rsidRDefault="00052561" w:rsidP="00052561">
      <w:pPr>
        <w:pStyle w:val="4"/>
        <w:spacing w:line="360" w:lineRule="auto"/>
        <w:rPr>
          <w:rFonts w:hAnsi="宋体"/>
        </w:rPr>
      </w:pPr>
      <w:r w:rsidRPr="006D717A">
        <w:rPr>
          <w:rFonts w:hAnsi="宋体" w:hint="eastAsia"/>
        </w:rPr>
        <w:t>4.人员管理</w:t>
      </w:r>
    </w:p>
    <w:p w:rsidR="00052561" w:rsidRPr="006D717A" w:rsidRDefault="00052561" w:rsidP="00052561">
      <w:pPr>
        <w:pStyle w:val="a7"/>
        <w:spacing w:line="360" w:lineRule="auto"/>
        <w:ind w:firstLineChars="200" w:firstLine="420"/>
        <w:rPr>
          <w:rFonts w:hAnsi="宋体"/>
          <w:sz w:val="21"/>
          <w:szCs w:val="21"/>
          <w:lang w:val="en-GB"/>
        </w:rPr>
      </w:pPr>
      <w:r>
        <w:rPr>
          <w:rFonts w:hAnsi="宋体" w:hint="eastAsia"/>
          <w:sz w:val="21"/>
          <w:szCs w:val="21"/>
          <w:lang w:val="en-GB" w:eastAsia="zh-CN"/>
        </w:rPr>
        <w:t>（</w:t>
      </w:r>
      <w:r>
        <w:rPr>
          <w:rFonts w:hAnsi="宋体" w:hint="eastAsia"/>
          <w:sz w:val="21"/>
          <w:szCs w:val="21"/>
          <w:lang w:val="en-GB" w:eastAsia="zh-CN"/>
        </w:rPr>
        <w:t>1</w:t>
      </w:r>
      <w:r>
        <w:rPr>
          <w:rFonts w:hAnsi="宋体" w:hint="eastAsia"/>
          <w:sz w:val="21"/>
          <w:szCs w:val="21"/>
          <w:lang w:val="en-GB" w:eastAsia="zh-CN"/>
        </w:rPr>
        <w:t>）</w:t>
      </w:r>
      <w:r w:rsidRPr="006D717A">
        <w:rPr>
          <w:rFonts w:hAnsi="宋体" w:hint="eastAsia"/>
          <w:sz w:val="21"/>
          <w:szCs w:val="21"/>
          <w:lang w:val="en-GB"/>
        </w:rPr>
        <w:t>日常考勤</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lastRenderedPageBreak/>
        <w:t>由征收管理科负责日常考勤管理，并做好人员名单及联系方式备案。</w:t>
      </w:r>
    </w:p>
    <w:p w:rsidR="00052561" w:rsidRPr="006D717A" w:rsidRDefault="00052561" w:rsidP="00052561">
      <w:pPr>
        <w:pStyle w:val="a7"/>
        <w:spacing w:line="360" w:lineRule="auto"/>
        <w:ind w:firstLineChars="200" w:firstLine="420"/>
        <w:rPr>
          <w:rFonts w:hAnsi="宋体"/>
          <w:sz w:val="21"/>
          <w:szCs w:val="21"/>
          <w:lang w:val="en-GB"/>
        </w:rPr>
      </w:pPr>
      <w:r>
        <w:rPr>
          <w:rFonts w:hAnsi="宋体" w:hint="eastAsia"/>
          <w:sz w:val="21"/>
          <w:szCs w:val="21"/>
          <w:lang w:val="en-GB" w:eastAsia="zh-CN"/>
        </w:rPr>
        <w:t>（</w:t>
      </w:r>
      <w:r>
        <w:rPr>
          <w:rFonts w:hAnsi="宋体" w:hint="eastAsia"/>
          <w:sz w:val="21"/>
          <w:szCs w:val="21"/>
          <w:lang w:val="en-GB" w:eastAsia="zh-CN"/>
        </w:rPr>
        <w:t>2</w:t>
      </w:r>
      <w:r>
        <w:rPr>
          <w:rFonts w:hAnsi="宋体" w:hint="eastAsia"/>
          <w:sz w:val="21"/>
          <w:szCs w:val="21"/>
          <w:lang w:val="en-GB" w:eastAsia="zh-CN"/>
        </w:rPr>
        <w:t>）</w:t>
      </w:r>
      <w:r w:rsidRPr="006D717A">
        <w:rPr>
          <w:rFonts w:hAnsi="宋体" w:hint="eastAsia"/>
          <w:sz w:val="21"/>
          <w:szCs w:val="21"/>
          <w:lang w:val="en-GB"/>
        </w:rPr>
        <w:t>服务标准</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计算机类设备维护服务商承担全局范围内的计算机类设备的现场维护及板卡级维修服务。</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在维护过程中，故障分类定义为紧急故障和一般故障：</w:t>
      </w:r>
    </w:p>
    <w:p w:rsidR="00052561" w:rsidRPr="006D717A" w:rsidRDefault="00052561" w:rsidP="00052561">
      <w:pPr>
        <w:pStyle w:val="a7"/>
        <w:spacing w:line="360" w:lineRule="auto"/>
        <w:ind w:firstLineChars="200" w:firstLine="420"/>
        <w:rPr>
          <w:rFonts w:hAnsi="宋体"/>
          <w:sz w:val="21"/>
          <w:szCs w:val="21"/>
          <w:lang w:val="en-GB"/>
        </w:rPr>
      </w:pPr>
      <w:r>
        <w:rPr>
          <w:rFonts w:ascii="宋体" w:hAnsi="宋体" w:cs="宋体" w:hint="eastAsia"/>
          <w:sz w:val="21"/>
          <w:szCs w:val="21"/>
          <w:lang w:val="en-GB" w:eastAsia="ja-JP"/>
        </w:rPr>
        <w:t>①</w:t>
      </w:r>
      <w:r w:rsidRPr="006D717A">
        <w:rPr>
          <w:rFonts w:hAnsi="宋体" w:hint="eastAsia"/>
          <w:sz w:val="21"/>
          <w:szCs w:val="21"/>
          <w:lang w:val="en-GB"/>
        </w:rPr>
        <w:t>紧急故障</w:t>
      </w:r>
      <w:r w:rsidRPr="006D717A">
        <w:rPr>
          <w:rFonts w:hAnsi="宋体"/>
          <w:sz w:val="21"/>
          <w:szCs w:val="21"/>
          <w:lang w:val="en-GB"/>
        </w:rPr>
        <w:t>:</w:t>
      </w:r>
      <w:r w:rsidRPr="006D717A">
        <w:rPr>
          <w:rFonts w:hAnsi="宋体" w:hint="eastAsia"/>
          <w:sz w:val="21"/>
          <w:szCs w:val="21"/>
          <w:lang w:val="en-GB"/>
        </w:rPr>
        <w:t>指严重影响应用系统正常运行的故障</w:t>
      </w:r>
      <w:r w:rsidRPr="006D717A">
        <w:rPr>
          <w:rFonts w:hAnsi="宋体"/>
          <w:sz w:val="21"/>
          <w:szCs w:val="21"/>
          <w:lang w:val="en-GB"/>
        </w:rPr>
        <w:t>;</w:t>
      </w:r>
    </w:p>
    <w:p w:rsidR="00052561" w:rsidRPr="006D717A" w:rsidRDefault="00052561" w:rsidP="00052561">
      <w:pPr>
        <w:pStyle w:val="a7"/>
        <w:spacing w:line="360" w:lineRule="auto"/>
        <w:ind w:firstLineChars="200" w:firstLine="420"/>
        <w:rPr>
          <w:rFonts w:hAnsi="宋体"/>
          <w:sz w:val="21"/>
          <w:szCs w:val="21"/>
          <w:lang w:val="en-GB"/>
        </w:rPr>
      </w:pPr>
      <w:r>
        <w:rPr>
          <w:rFonts w:hAnsi="宋体" w:hint="eastAsia"/>
          <w:sz w:val="21"/>
          <w:szCs w:val="21"/>
          <w:lang w:val="en-GB" w:eastAsia="zh-CN"/>
        </w:rPr>
        <w:t>②</w:t>
      </w:r>
      <w:r w:rsidRPr="006D717A">
        <w:rPr>
          <w:rFonts w:hAnsi="宋体" w:hint="eastAsia"/>
          <w:sz w:val="21"/>
          <w:szCs w:val="21"/>
          <w:lang w:val="en-GB"/>
        </w:rPr>
        <w:t>一般故障：指没有严重影响应用系统正常运行的故障。</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计算机类设备维护标准如下：</w:t>
      </w:r>
    </w:p>
    <w:p w:rsidR="00052561" w:rsidRPr="006D717A" w:rsidRDefault="00052561" w:rsidP="00052561">
      <w:pPr>
        <w:pStyle w:val="a7"/>
        <w:spacing w:line="360" w:lineRule="auto"/>
        <w:ind w:firstLineChars="200" w:firstLine="420"/>
        <w:rPr>
          <w:rFonts w:hAnsi="宋体"/>
          <w:sz w:val="21"/>
          <w:szCs w:val="21"/>
          <w:lang w:val="en-GB"/>
        </w:rPr>
      </w:pPr>
      <w:r>
        <w:rPr>
          <w:rFonts w:hAnsi="宋体" w:hint="eastAsia"/>
          <w:sz w:val="21"/>
          <w:szCs w:val="21"/>
          <w:lang w:val="en-GB" w:eastAsia="zh-CN"/>
        </w:rPr>
        <w:t>①</w:t>
      </w:r>
      <w:r w:rsidRPr="006D717A">
        <w:rPr>
          <w:rFonts w:hAnsi="宋体" w:hint="eastAsia"/>
          <w:sz w:val="21"/>
          <w:szCs w:val="21"/>
          <w:lang w:val="en-GB"/>
        </w:rPr>
        <w:t>紧急故障处理时限：系统维护服务响应时间为</w:t>
      </w:r>
      <w:r w:rsidRPr="006D717A">
        <w:rPr>
          <w:rFonts w:hAnsi="宋体"/>
          <w:sz w:val="21"/>
          <w:szCs w:val="21"/>
          <w:lang w:val="en-GB"/>
        </w:rPr>
        <w:t>0.5</w:t>
      </w:r>
      <w:r w:rsidRPr="006D717A">
        <w:rPr>
          <w:rFonts w:hAnsi="宋体" w:hint="eastAsia"/>
          <w:sz w:val="21"/>
          <w:szCs w:val="21"/>
          <w:lang w:val="en-GB"/>
        </w:rPr>
        <w:t>小时，确保受到影响的业务恢复正常运行；</w:t>
      </w:r>
    </w:p>
    <w:p w:rsidR="00052561" w:rsidRPr="006D717A" w:rsidRDefault="00052561" w:rsidP="00052561">
      <w:pPr>
        <w:pStyle w:val="a7"/>
        <w:spacing w:line="360" w:lineRule="auto"/>
        <w:ind w:firstLineChars="200" w:firstLine="420"/>
        <w:rPr>
          <w:rFonts w:hAnsi="宋体"/>
          <w:sz w:val="21"/>
          <w:szCs w:val="21"/>
          <w:lang w:val="en-GB"/>
        </w:rPr>
      </w:pPr>
      <w:r>
        <w:rPr>
          <w:rFonts w:hAnsi="宋体" w:hint="eastAsia"/>
          <w:sz w:val="21"/>
          <w:szCs w:val="21"/>
          <w:lang w:val="en-GB" w:eastAsia="zh-CN"/>
        </w:rPr>
        <w:t>②</w:t>
      </w:r>
      <w:r w:rsidRPr="006D717A">
        <w:rPr>
          <w:rFonts w:hAnsi="宋体" w:hint="eastAsia"/>
          <w:sz w:val="21"/>
          <w:szCs w:val="21"/>
          <w:lang w:val="en-GB"/>
        </w:rPr>
        <w:t>紧急故障硬件设备修复时限：保证在接到故障报告后</w:t>
      </w:r>
      <w:r w:rsidRPr="006D717A">
        <w:rPr>
          <w:rFonts w:hAnsi="宋体"/>
          <w:sz w:val="21"/>
          <w:szCs w:val="21"/>
          <w:lang w:val="en-GB"/>
        </w:rPr>
        <w:t>4</w:t>
      </w:r>
      <w:r w:rsidRPr="006D717A">
        <w:rPr>
          <w:rFonts w:hAnsi="宋体" w:hint="eastAsia"/>
          <w:sz w:val="21"/>
          <w:szCs w:val="21"/>
          <w:lang w:val="en-GB"/>
        </w:rPr>
        <w:t>小时内修复设备；</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如果发生硬件系统一般故障，应在接到报修电话后</w:t>
      </w:r>
      <w:r w:rsidRPr="006D717A">
        <w:rPr>
          <w:rFonts w:hAnsi="宋体"/>
          <w:sz w:val="21"/>
          <w:szCs w:val="21"/>
          <w:lang w:val="en-GB"/>
        </w:rPr>
        <w:t xml:space="preserve"> 0.5</w:t>
      </w:r>
      <w:r w:rsidRPr="006D717A">
        <w:rPr>
          <w:rFonts w:hAnsi="宋体" w:hint="eastAsia"/>
          <w:sz w:val="21"/>
          <w:szCs w:val="21"/>
          <w:lang w:val="en-GB"/>
        </w:rPr>
        <w:t>小时内响应，并根据采购人要求和实际情况到采购人现场提供维修服务。</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维护工程师每月提供保修服务报告和产品性能分析报告。</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一般计算机类设备维护工作时间：</w:t>
      </w:r>
      <w:r w:rsidRPr="006D717A">
        <w:rPr>
          <w:rFonts w:hAnsi="宋体"/>
          <w:sz w:val="21"/>
          <w:szCs w:val="21"/>
          <w:lang w:val="en-GB"/>
        </w:rPr>
        <w:t>5*8</w:t>
      </w:r>
      <w:r w:rsidRPr="006D717A">
        <w:rPr>
          <w:rFonts w:hAnsi="宋体" w:hint="eastAsia"/>
          <w:sz w:val="21"/>
          <w:szCs w:val="21"/>
          <w:lang w:val="en-GB"/>
        </w:rPr>
        <w:t>，而服务器维护工作时间：</w:t>
      </w:r>
      <w:r w:rsidRPr="006D717A">
        <w:rPr>
          <w:rFonts w:hAnsi="宋体"/>
          <w:sz w:val="21"/>
          <w:szCs w:val="21"/>
          <w:lang w:val="en-GB"/>
        </w:rPr>
        <w:t>7*24</w:t>
      </w:r>
      <w:r w:rsidRPr="006D717A">
        <w:rPr>
          <w:rFonts w:hAnsi="宋体" w:hint="eastAsia"/>
          <w:sz w:val="21"/>
          <w:szCs w:val="21"/>
          <w:lang w:val="en-GB"/>
        </w:rPr>
        <w:t>。</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对设备维护工作时间以外的时间，如采购人需要维护服务，则由中标人提供电话技术支持。如遇特别紧急情况，则中标人应及时派人员到现场（采购人按中标金额的标准计算每一天应支付的加班费给工作人员）。</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中标人应提供所维护设备适量的应急代用设备（如应急代用</w:t>
      </w:r>
      <w:r w:rsidRPr="006D717A">
        <w:rPr>
          <w:rFonts w:hAnsi="宋体"/>
          <w:sz w:val="21"/>
          <w:szCs w:val="21"/>
          <w:lang w:val="en-GB"/>
        </w:rPr>
        <w:t>PC</w:t>
      </w:r>
      <w:r w:rsidRPr="006D717A">
        <w:rPr>
          <w:rFonts w:hAnsi="宋体" w:hint="eastAsia"/>
          <w:sz w:val="21"/>
          <w:szCs w:val="21"/>
          <w:lang w:val="en-GB"/>
        </w:rPr>
        <w:t>和显示器）。</w:t>
      </w:r>
    </w:p>
    <w:p w:rsidR="00052561" w:rsidRPr="006D717A" w:rsidRDefault="00052561" w:rsidP="00052561">
      <w:pPr>
        <w:pStyle w:val="a7"/>
        <w:spacing w:line="360" w:lineRule="auto"/>
        <w:ind w:firstLineChars="200" w:firstLine="420"/>
        <w:rPr>
          <w:rFonts w:ascii="宋体" w:hAnsi="Calibri" w:cs="宋体"/>
          <w:sz w:val="18"/>
          <w:szCs w:val="18"/>
          <w:lang w:val="zh-CN"/>
        </w:rPr>
      </w:pPr>
      <w:r w:rsidRPr="006D717A">
        <w:rPr>
          <w:rFonts w:hAnsi="宋体" w:hint="eastAsia"/>
          <w:sz w:val="21"/>
          <w:szCs w:val="21"/>
          <w:lang w:val="en-GB"/>
        </w:rPr>
        <w:t>对保修期外的设备的维护标准，要求做到板卡级维修标准：其维修对象是电脑中某一设备或某一部件，如主板、电源、显示器等，而且还包括电脑软件的设置。在这一级别，其维修方法主要是通过简单的操作（如替换、调试等等），来定位故障部件或设备，并予以排除（中标人只收配件的费用，不能收维修费）。</w:t>
      </w:r>
    </w:p>
    <w:p w:rsidR="00052561" w:rsidRPr="006D717A" w:rsidRDefault="00052561" w:rsidP="00052561">
      <w:pPr>
        <w:pStyle w:val="4"/>
        <w:spacing w:line="360" w:lineRule="auto"/>
        <w:rPr>
          <w:rFonts w:hAnsi="宋体"/>
        </w:rPr>
      </w:pPr>
      <w:r>
        <w:rPr>
          <w:rFonts w:hAnsi="宋体"/>
        </w:rPr>
        <w:t>5</w:t>
      </w:r>
      <w:r w:rsidRPr="006D717A">
        <w:rPr>
          <w:rFonts w:hAnsi="宋体" w:hint="eastAsia"/>
        </w:rPr>
        <w:t>.保密条款</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双方一致同意在任何时候对其持有的有关另一方的事务或其事务运转操作方法等机密信息实行严格保密。除非有另一方书面授权或出于相关方进行活动的必要，任何一方不得在任何时间向任何人透露任何保密信息。双方进一步同意不把任何保密信息交给任何人</w:t>
      </w:r>
      <w:r w:rsidRPr="006D717A">
        <w:rPr>
          <w:rFonts w:hAnsi="宋体"/>
          <w:sz w:val="21"/>
          <w:szCs w:val="21"/>
          <w:lang w:val="en-GB"/>
        </w:rPr>
        <w:t>,</w:t>
      </w:r>
      <w:r w:rsidRPr="006D717A">
        <w:rPr>
          <w:rFonts w:hAnsi="宋体" w:hint="eastAsia"/>
          <w:sz w:val="21"/>
          <w:szCs w:val="21"/>
          <w:lang w:val="en-GB"/>
        </w:rPr>
        <w:t>除非有另一方的书面指示或出于一方履行其义务的合理要求；双方同意不对保密信息进行拷贝或抄写。</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lastRenderedPageBreak/>
        <w:t>上述条款对以下内容不适用</w:t>
      </w:r>
      <w:r w:rsidRPr="006D717A">
        <w:rPr>
          <w:rFonts w:hAnsi="宋体"/>
          <w:sz w:val="21"/>
          <w:szCs w:val="21"/>
          <w:lang w:val="en-GB"/>
        </w:rPr>
        <w:t>:</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已属于常识且不受版权控制的内容；</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已通过出版物或其他原因（未经授权行为或疏忽除外）而成为不受版权控制的内容；</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由任何第三方未加任何约束提供的内容，且该第三方对这些内容无任何明确、隐含或暗示的保密义务；</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按法律要求需向任何机关、机构或媒介公开的内容。双方对另一方的业务经营信息、内部管理方法、内部规章制度以及其他与企业经营相关的信息，都负有保密义务。未经许可，不得向任何第三方透露，不得将前述信息用于任何商业用途。</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保密期限为永久，不论本合同是否变更、解除或终止，该保密条款不受限制并持续有效。</w:t>
      </w:r>
    </w:p>
    <w:p w:rsidR="00052561" w:rsidRPr="006D717A" w:rsidRDefault="00052561" w:rsidP="00052561">
      <w:pPr>
        <w:pStyle w:val="4"/>
        <w:spacing w:line="360" w:lineRule="auto"/>
        <w:rPr>
          <w:rFonts w:hAnsi="宋体"/>
        </w:rPr>
      </w:pPr>
      <w:r>
        <w:rPr>
          <w:rFonts w:hAnsi="宋体"/>
        </w:rPr>
        <w:t>6</w:t>
      </w:r>
      <w:r w:rsidRPr="006D717A">
        <w:rPr>
          <w:rFonts w:hAnsi="宋体" w:hint="eastAsia"/>
        </w:rPr>
        <w:t>.违约责任</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在日常维护阶段，如果甲方对乙方所提供的现场服务的不满意次数达到</w:t>
      </w:r>
      <w:r w:rsidRPr="006D717A">
        <w:rPr>
          <w:rFonts w:hAnsi="宋体"/>
          <w:sz w:val="21"/>
          <w:szCs w:val="21"/>
          <w:lang w:val="en-GB"/>
        </w:rPr>
        <w:t>10</w:t>
      </w:r>
      <w:r w:rsidRPr="006D717A">
        <w:rPr>
          <w:rFonts w:hAnsi="宋体" w:hint="eastAsia"/>
          <w:sz w:val="21"/>
          <w:szCs w:val="21"/>
          <w:lang w:val="en-GB"/>
        </w:rPr>
        <w:t>次以上，甲方有权从应支付乙方的合同费用中扣除部分金额。若不满意次数达到</w:t>
      </w:r>
      <w:r w:rsidRPr="006D717A">
        <w:rPr>
          <w:rFonts w:hAnsi="宋体"/>
          <w:sz w:val="21"/>
          <w:szCs w:val="21"/>
          <w:lang w:val="en-GB"/>
        </w:rPr>
        <w:t>20</w:t>
      </w:r>
      <w:r w:rsidRPr="006D717A">
        <w:rPr>
          <w:rFonts w:hAnsi="宋体" w:hint="eastAsia"/>
          <w:sz w:val="21"/>
          <w:szCs w:val="21"/>
          <w:lang w:val="en-GB"/>
        </w:rPr>
        <w:t>或以上，则甲方有权终止合同的执行，合同余款不予支付。</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对上述</w:t>
      </w:r>
      <w:r w:rsidRPr="006D717A">
        <w:rPr>
          <w:rFonts w:hAnsi="宋体"/>
          <w:sz w:val="21"/>
          <w:szCs w:val="21"/>
          <w:lang w:val="en-GB"/>
        </w:rPr>
        <w:t xml:space="preserve"> </w:t>
      </w:r>
      <w:r w:rsidRPr="006D717A">
        <w:rPr>
          <w:rFonts w:hAnsi="宋体"/>
          <w:sz w:val="21"/>
          <w:szCs w:val="21"/>
          <w:lang w:val="en-GB"/>
        </w:rPr>
        <w:t>“</w:t>
      </w:r>
      <w:r w:rsidRPr="006D717A">
        <w:rPr>
          <w:rFonts w:hAnsi="宋体" w:hint="eastAsia"/>
          <w:sz w:val="21"/>
          <w:szCs w:val="21"/>
          <w:lang w:val="en-GB"/>
        </w:rPr>
        <w:t>不满意</w:t>
      </w:r>
      <w:r w:rsidRPr="006D717A">
        <w:rPr>
          <w:rFonts w:hAnsi="宋体"/>
          <w:sz w:val="21"/>
          <w:szCs w:val="21"/>
          <w:lang w:val="en-GB"/>
        </w:rPr>
        <w:t>”</w:t>
      </w:r>
      <w:r w:rsidRPr="006D717A">
        <w:rPr>
          <w:rFonts w:hAnsi="宋体" w:hint="eastAsia"/>
          <w:sz w:val="21"/>
          <w:szCs w:val="21"/>
          <w:lang w:val="en-GB"/>
        </w:rPr>
        <w:t>的具体解释：</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乙方在某次服务中具有以下行为之一，则甲方认为乙方本次提供的服务为</w:t>
      </w:r>
      <w:r w:rsidRPr="006D717A">
        <w:rPr>
          <w:rFonts w:hAnsi="宋体"/>
          <w:sz w:val="21"/>
          <w:szCs w:val="21"/>
          <w:lang w:val="en-GB"/>
        </w:rPr>
        <w:t xml:space="preserve"> </w:t>
      </w:r>
      <w:r w:rsidRPr="006D717A">
        <w:rPr>
          <w:rFonts w:hAnsi="宋体"/>
          <w:sz w:val="21"/>
          <w:szCs w:val="21"/>
          <w:lang w:val="en-GB"/>
        </w:rPr>
        <w:t>“</w:t>
      </w:r>
      <w:r w:rsidRPr="006D717A">
        <w:rPr>
          <w:rFonts w:hAnsi="宋体" w:hint="eastAsia"/>
          <w:sz w:val="21"/>
          <w:szCs w:val="21"/>
          <w:lang w:val="en-GB"/>
        </w:rPr>
        <w:t>不满意</w:t>
      </w:r>
      <w:r w:rsidRPr="006D717A">
        <w:rPr>
          <w:rFonts w:hAnsi="宋体"/>
          <w:sz w:val="21"/>
          <w:szCs w:val="21"/>
          <w:lang w:val="en-GB"/>
        </w:rPr>
        <w:t>”</w:t>
      </w:r>
      <w:r w:rsidRPr="006D717A">
        <w:rPr>
          <w:rFonts w:hAnsi="宋体" w:hint="eastAsia"/>
          <w:sz w:val="21"/>
          <w:szCs w:val="21"/>
          <w:lang w:val="en-GB"/>
        </w:rPr>
        <w:t>。</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乙方不按甲方要求到达现场进行驻点运维服务；</w:t>
      </w:r>
    </w:p>
    <w:p w:rsidR="00052561" w:rsidRPr="006D717A" w:rsidRDefault="00052561" w:rsidP="00052561">
      <w:pPr>
        <w:pStyle w:val="a7"/>
        <w:spacing w:line="360" w:lineRule="auto"/>
        <w:ind w:firstLineChars="200" w:firstLine="420"/>
        <w:rPr>
          <w:rFonts w:hAnsi="宋体"/>
          <w:sz w:val="21"/>
          <w:szCs w:val="21"/>
          <w:lang w:val="en-GB"/>
        </w:rPr>
      </w:pPr>
      <w:r w:rsidRPr="006D717A">
        <w:rPr>
          <w:rFonts w:hAnsi="宋体" w:hint="eastAsia"/>
          <w:sz w:val="21"/>
          <w:szCs w:val="21"/>
          <w:lang w:val="en-GB"/>
        </w:rPr>
        <w:t>乙方修复时间超过合同规定的修复时间承诺；</w:t>
      </w:r>
    </w:p>
    <w:p w:rsidR="00C01F9C" w:rsidRDefault="00052561" w:rsidP="00052561">
      <w:r w:rsidRPr="006D717A">
        <w:rPr>
          <w:rFonts w:hAnsi="宋体" w:hint="eastAsia"/>
          <w:szCs w:val="21"/>
          <w:lang w:val="en-GB"/>
        </w:rPr>
        <w:t>由于乙方责任，导致甲方系统不正常运行或故障范围扩大。</w:t>
      </w:r>
    </w:p>
    <w:sectPr w:rsidR="00C01F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307" w:rsidRDefault="00993307" w:rsidP="00052561">
      <w:r>
        <w:separator/>
      </w:r>
    </w:p>
  </w:endnote>
  <w:endnote w:type="continuationSeparator" w:id="0">
    <w:p w:rsidR="00993307" w:rsidRDefault="00993307" w:rsidP="00052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307" w:rsidRDefault="00993307" w:rsidP="00052561">
      <w:r>
        <w:separator/>
      </w:r>
    </w:p>
  </w:footnote>
  <w:footnote w:type="continuationSeparator" w:id="0">
    <w:p w:rsidR="00993307" w:rsidRDefault="00993307" w:rsidP="000525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480"/>
    <w:rsid w:val="00052561"/>
    <w:rsid w:val="00393480"/>
    <w:rsid w:val="00993307"/>
    <w:rsid w:val="00A40899"/>
    <w:rsid w:val="00C01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9024B"/>
  <w15:chartTrackingRefBased/>
  <w15:docId w15:val="{0A715F03-A668-498E-80CD-4CB051D86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561"/>
    <w:pPr>
      <w:widowControl w:val="0"/>
      <w:jc w:val="both"/>
    </w:pPr>
    <w:rPr>
      <w:rFonts w:ascii="Times New Roman" w:eastAsia="宋体" w:hAnsi="Times New Roman" w:cs="Times New Roman"/>
      <w:szCs w:val="24"/>
    </w:rPr>
  </w:style>
  <w:style w:type="paragraph" w:styleId="2">
    <w:name w:val="heading 2"/>
    <w:basedOn w:val="a"/>
    <w:next w:val="a"/>
    <w:link w:val="2Char"/>
    <w:qFormat/>
    <w:rsid w:val="00052561"/>
    <w:pPr>
      <w:keepNext/>
      <w:keepLines/>
      <w:spacing w:before="260" w:after="260" w:line="416" w:lineRule="auto"/>
      <w:outlineLvl w:val="1"/>
    </w:pPr>
    <w:rPr>
      <w:rFonts w:ascii="Arial" w:eastAsia="黑体" w:hAnsi="Arial"/>
      <w:b/>
      <w:bCs/>
      <w:kern w:val="0"/>
      <w:sz w:val="32"/>
      <w:szCs w:val="32"/>
      <w:lang w:val="x-none" w:eastAsia="x-none"/>
    </w:rPr>
  </w:style>
  <w:style w:type="paragraph" w:styleId="3">
    <w:name w:val="heading 3"/>
    <w:basedOn w:val="a"/>
    <w:next w:val="a"/>
    <w:link w:val="3Char"/>
    <w:qFormat/>
    <w:rsid w:val="00052561"/>
    <w:pPr>
      <w:keepNext/>
      <w:keepLines/>
      <w:spacing w:before="260" w:after="260" w:line="416" w:lineRule="auto"/>
      <w:outlineLvl w:val="2"/>
    </w:pPr>
    <w:rPr>
      <w:b/>
      <w:bCs/>
      <w:kern w:val="0"/>
      <w:sz w:val="32"/>
      <w:szCs w:val="32"/>
      <w:lang w:val="x-none" w:eastAsia="x-none"/>
    </w:rPr>
  </w:style>
  <w:style w:type="paragraph" w:styleId="4">
    <w:name w:val="heading 4"/>
    <w:basedOn w:val="a"/>
    <w:next w:val="a"/>
    <w:link w:val="40"/>
    <w:uiPriority w:val="9"/>
    <w:unhideWhenUsed/>
    <w:qFormat/>
    <w:rsid w:val="00A40899"/>
    <w:pPr>
      <w:keepNext/>
      <w:keepLines/>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basedOn w:val="a0"/>
    <w:link w:val="4"/>
    <w:uiPriority w:val="9"/>
    <w:rsid w:val="00A40899"/>
    <w:rPr>
      <w:rFonts w:asciiTheme="majorHAnsi" w:eastAsiaTheme="majorEastAsia" w:hAnsiTheme="majorHAnsi" w:cstheme="majorBidi"/>
      <w:b/>
      <w:bCs/>
      <w:sz w:val="28"/>
      <w:szCs w:val="28"/>
    </w:rPr>
  </w:style>
  <w:style w:type="paragraph" w:styleId="a3">
    <w:name w:val="header"/>
    <w:basedOn w:val="a"/>
    <w:link w:val="a4"/>
    <w:uiPriority w:val="99"/>
    <w:unhideWhenUsed/>
    <w:rsid w:val="0005256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52561"/>
    <w:rPr>
      <w:sz w:val="18"/>
      <w:szCs w:val="18"/>
    </w:rPr>
  </w:style>
  <w:style w:type="paragraph" w:styleId="a5">
    <w:name w:val="footer"/>
    <w:basedOn w:val="a"/>
    <w:link w:val="a6"/>
    <w:uiPriority w:val="99"/>
    <w:unhideWhenUsed/>
    <w:rsid w:val="0005256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52561"/>
    <w:rPr>
      <w:sz w:val="18"/>
      <w:szCs w:val="18"/>
    </w:rPr>
  </w:style>
  <w:style w:type="character" w:customStyle="1" w:styleId="20">
    <w:name w:val="标题 2 字符"/>
    <w:basedOn w:val="a0"/>
    <w:uiPriority w:val="9"/>
    <w:semiHidden/>
    <w:rsid w:val="00052561"/>
    <w:rPr>
      <w:rFonts w:asciiTheme="majorHAnsi" w:eastAsiaTheme="majorEastAsia" w:hAnsiTheme="majorHAnsi" w:cstheme="majorBidi"/>
      <w:b/>
      <w:bCs/>
      <w:sz w:val="32"/>
      <w:szCs w:val="32"/>
    </w:rPr>
  </w:style>
  <w:style w:type="character" w:customStyle="1" w:styleId="30">
    <w:name w:val="标题 3 字符"/>
    <w:basedOn w:val="a0"/>
    <w:uiPriority w:val="9"/>
    <w:semiHidden/>
    <w:rsid w:val="00052561"/>
    <w:rPr>
      <w:rFonts w:ascii="Times New Roman" w:eastAsia="宋体" w:hAnsi="Times New Roman" w:cs="Times New Roman"/>
      <w:b/>
      <w:bCs/>
      <w:sz w:val="32"/>
      <w:szCs w:val="32"/>
    </w:rPr>
  </w:style>
  <w:style w:type="character" w:customStyle="1" w:styleId="2Char">
    <w:name w:val="标题 2 Char"/>
    <w:link w:val="2"/>
    <w:qFormat/>
    <w:rsid w:val="00052561"/>
    <w:rPr>
      <w:rFonts w:ascii="Arial" w:eastAsia="黑体" w:hAnsi="Arial" w:cs="Times New Roman"/>
      <w:b/>
      <w:bCs/>
      <w:kern w:val="0"/>
      <w:sz w:val="32"/>
      <w:szCs w:val="32"/>
      <w:lang w:val="x-none" w:eastAsia="x-none"/>
    </w:rPr>
  </w:style>
  <w:style w:type="character" w:customStyle="1" w:styleId="3Char">
    <w:name w:val="标题 3 Char"/>
    <w:link w:val="3"/>
    <w:qFormat/>
    <w:rsid w:val="00052561"/>
    <w:rPr>
      <w:rFonts w:ascii="Times New Roman" w:eastAsia="宋体" w:hAnsi="Times New Roman" w:cs="Times New Roman"/>
      <w:b/>
      <w:bCs/>
      <w:kern w:val="0"/>
      <w:sz w:val="32"/>
      <w:szCs w:val="32"/>
      <w:lang w:val="x-none" w:eastAsia="x-none"/>
    </w:rPr>
  </w:style>
  <w:style w:type="paragraph" w:styleId="a7">
    <w:name w:val="annotation text"/>
    <w:basedOn w:val="a"/>
    <w:link w:val="Char"/>
    <w:uiPriority w:val="99"/>
    <w:qFormat/>
    <w:rsid w:val="00052561"/>
    <w:pPr>
      <w:jc w:val="left"/>
    </w:pPr>
    <w:rPr>
      <w:kern w:val="0"/>
      <w:sz w:val="20"/>
      <w:lang w:val="x-none" w:eastAsia="x-none"/>
    </w:rPr>
  </w:style>
  <w:style w:type="character" w:customStyle="1" w:styleId="a8">
    <w:name w:val="批注文字 字符"/>
    <w:basedOn w:val="a0"/>
    <w:uiPriority w:val="99"/>
    <w:semiHidden/>
    <w:rsid w:val="00052561"/>
    <w:rPr>
      <w:rFonts w:ascii="Times New Roman" w:eastAsia="宋体" w:hAnsi="Times New Roman" w:cs="Times New Roman"/>
      <w:szCs w:val="24"/>
    </w:rPr>
  </w:style>
  <w:style w:type="character" w:customStyle="1" w:styleId="Char">
    <w:name w:val="批注文字 Char"/>
    <w:link w:val="a7"/>
    <w:uiPriority w:val="99"/>
    <w:qFormat/>
    <w:rsid w:val="00052561"/>
    <w:rPr>
      <w:rFonts w:ascii="Times New Roman" w:eastAsia="宋体" w:hAnsi="Times New Roman" w:cs="Times New Roman"/>
      <w:kern w:val="0"/>
      <w:sz w:val="20"/>
      <w:szCs w:val="24"/>
      <w:lang w:val="x-none" w:eastAsia="x-none"/>
    </w:rPr>
  </w:style>
  <w:style w:type="character" w:customStyle="1" w:styleId="4Char">
    <w:name w:val="标题 4 Char"/>
    <w:uiPriority w:val="9"/>
    <w:semiHidden/>
    <w:rsid w:val="00052561"/>
    <w:rPr>
      <w:rFonts w:ascii="Cambria" w:eastAsia="宋体" w:hAnsi="Cambria" w:cs="Times New Roman"/>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271</Words>
  <Characters>1549</Characters>
  <Application>Microsoft Office Word</Application>
  <DocSecurity>0</DocSecurity>
  <Lines>12</Lines>
  <Paragraphs>3</Paragraphs>
  <ScaleCrop>false</ScaleCrop>
  <Company>china</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c:creator>
  <cp:keywords/>
  <dc:description/>
  <cp:lastModifiedBy>li</cp:lastModifiedBy>
  <cp:revision>2</cp:revision>
  <dcterms:created xsi:type="dcterms:W3CDTF">2024-03-19T01:11:00Z</dcterms:created>
  <dcterms:modified xsi:type="dcterms:W3CDTF">2024-03-19T01:11:00Z</dcterms:modified>
</cp:coreProperties>
</file>