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0AF" w:rsidRDefault="00A570AF" w:rsidP="00A570AF">
      <w:pPr>
        <w:rPr>
          <w:rFonts w:hint="eastAsia"/>
        </w:rPr>
      </w:pPr>
      <w:r>
        <w:rPr>
          <w:rFonts w:hint="eastAsia"/>
        </w:rPr>
        <w:t>（一）货物清单明细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货物名称</w:t>
      </w:r>
      <w:r>
        <w:rPr>
          <w:rFonts w:hint="eastAsia"/>
        </w:rPr>
        <w:tab/>
      </w:r>
      <w:r>
        <w:rPr>
          <w:rFonts w:hint="eastAsia"/>
        </w:rPr>
        <w:t>数量</w:t>
      </w:r>
      <w:r>
        <w:rPr>
          <w:rFonts w:hint="eastAsia"/>
        </w:rPr>
        <w:tab/>
      </w:r>
      <w:r>
        <w:rPr>
          <w:rFonts w:hint="eastAsia"/>
        </w:rPr>
        <w:t>单位</w:t>
      </w:r>
      <w:r>
        <w:rPr>
          <w:rFonts w:hint="eastAsia"/>
        </w:rPr>
        <w:tab/>
      </w:r>
      <w:r>
        <w:rPr>
          <w:rFonts w:hint="eastAsia"/>
        </w:rPr>
        <w:t>备注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手术显微镜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台</w:t>
      </w:r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主镜系统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套</w:t>
      </w:r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手术显微镜支架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主刀镜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助手镜系统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套</w:t>
      </w:r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主刀目镜</w:t>
      </w:r>
      <w:r>
        <w:rPr>
          <w:rFonts w:hint="eastAsia"/>
        </w:rPr>
        <w:tab/>
        <w:t>2</w:t>
      </w:r>
      <w:r>
        <w:rPr>
          <w:rFonts w:hint="eastAsia"/>
        </w:rPr>
        <w:tab/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助手目镜</w:t>
      </w:r>
      <w:r>
        <w:rPr>
          <w:rFonts w:hint="eastAsia"/>
        </w:rPr>
        <w:tab/>
        <w:t>2</w:t>
      </w:r>
      <w:r>
        <w:rPr>
          <w:rFonts w:hint="eastAsia"/>
        </w:rPr>
        <w:tab/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防水脚踏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proofErr w:type="gramStart"/>
      <w:r>
        <w:rPr>
          <w:rFonts w:hint="eastAsia"/>
        </w:rPr>
        <w:t>个</w:t>
      </w:r>
      <w:proofErr w:type="gramEnd"/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照明系统</w:t>
      </w:r>
      <w:r>
        <w:rPr>
          <w:rFonts w:hint="eastAsia"/>
        </w:rPr>
        <w:tab/>
        <w:t>1</w:t>
      </w:r>
      <w:r>
        <w:rPr>
          <w:rFonts w:hint="eastAsia"/>
        </w:rPr>
        <w:tab/>
      </w:r>
      <w:r>
        <w:rPr>
          <w:rFonts w:hint="eastAsia"/>
        </w:rPr>
        <w:t>套</w:t>
      </w:r>
      <w:r>
        <w:rPr>
          <w:rFonts w:hint="eastAsia"/>
        </w:rPr>
        <w:tab/>
      </w:r>
      <w:r>
        <w:rPr>
          <w:rFonts w:hint="eastAsia"/>
        </w:rPr>
        <w:t>拒绝进口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注：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、备注栏注明“拒绝进口”的产品不接受投标人选用进口产品参与投标；注明“接受进口”的产品允许投标人选用进口产品参与投标，但不排斥国内产品。</w:t>
      </w:r>
      <w:r>
        <w:rPr>
          <w:rFonts w:hint="eastAsia"/>
        </w:rPr>
        <w:t xml:space="preserve"> 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进口产品是指通过海关验放进入中国境内且产自关境外的产品。即所谓进口产品是指制造过程均在国外，如果产品在国内组装，其中的零部件（包括核心部件）是进口产品，则应当视为非进口产品。采用“接受进口”的产品优先采购向我国企业转让技术、与我国企业签订消化吸收再创新方案的供应商的进口产品，相关内容以财库〔</w:t>
      </w:r>
      <w:r>
        <w:rPr>
          <w:rFonts w:hint="eastAsia"/>
        </w:rPr>
        <w:t>2007</w:t>
      </w:r>
      <w:r>
        <w:rPr>
          <w:rFonts w:hint="eastAsia"/>
        </w:rPr>
        <w:t>〕</w:t>
      </w:r>
      <w:r>
        <w:rPr>
          <w:rFonts w:hint="eastAsia"/>
        </w:rPr>
        <w:t xml:space="preserve">119 </w:t>
      </w:r>
      <w:r>
        <w:rPr>
          <w:rFonts w:hint="eastAsia"/>
        </w:rPr>
        <w:t>号文和财办库〔</w:t>
      </w:r>
      <w:r>
        <w:rPr>
          <w:rFonts w:hint="eastAsia"/>
        </w:rPr>
        <w:t>2008</w:t>
      </w:r>
      <w:r>
        <w:rPr>
          <w:rFonts w:hint="eastAsia"/>
        </w:rPr>
        <w:t>〕</w:t>
      </w:r>
      <w:r>
        <w:rPr>
          <w:rFonts w:hint="eastAsia"/>
        </w:rPr>
        <w:t xml:space="preserve">248 </w:t>
      </w:r>
      <w:r>
        <w:rPr>
          <w:rFonts w:hint="eastAsia"/>
        </w:rPr>
        <w:t>号文的相关规定为准。本项目核心产品为：手术显微镜</w:t>
      </w:r>
    </w:p>
    <w:p w:rsidR="00A570AF" w:rsidRDefault="00A570AF" w:rsidP="00A570AF">
      <w:r>
        <w:t xml:space="preserve"> 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（二）技术参数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说明：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）符合中国相关法规和通用安全标准。若在调试过程中发现附件不全或不能运行，卖方应无偿补全、完善或更换，并承担买方由此产生的损失。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）投标人及其投标产品的制造厂商须保证其产品为原装正品。不接受分厂、贴牌及非正当进货渠道产品。由于投标人、制造厂商或其产品引起的法律纠纷、相关责任及由此引起的后果与采购人无关。由此给采购人造成任何损失由投标人及产品制造商承担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）投标人必须提供全新的原包装产品，随机技术资料齐全，产品符合国家质量检测标准。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）本章技术要求仅为对设备的一般要求，投标人应按国际及国内的有关标准、规范及条例提供设备技术服务和承诺。技术要求中未列的，投标人认为须加以补充的内容，技术条款须特别注明，并提供相应资料。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）招标技术要求中，用红色加粗字体标注的技术条款为要求提供证明资料的条款，如不提供证明资料，</w:t>
      </w:r>
      <w:proofErr w:type="gramStart"/>
      <w:r>
        <w:rPr>
          <w:rFonts w:hint="eastAsia"/>
        </w:rPr>
        <w:t>该项作负偏离</w:t>
      </w:r>
      <w:proofErr w:type="gramEnd"/>
      <w:r>
        <w:rPr>
          <w:rFonts w:hint="eastAsia"/>
        </w:rPr>
        <w:t>处理；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）带“★”指标项为实质性条款，如出现负偏离，将被视为未实质性满足招标文件要求作投标无效处理。（标注“★”条款共</w:t>
      </w:r>
      <w:r>
        <w:rPr>
          <w:rFonts w:hint="eastAsia"/>
        </w:rPr>
        <w:t>0</w:t>
      </w:r>
      <w:r>
        <w:rPr>
          <w:rFonts w:hint="eastAsia"/>
        </w:rPr>
        <w:t>个）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）带“▲”指标项为重要参数，负偏离时</w:t>
      </w:r>
      <w:proofErr w:type="gramStart"/>
      <w:r>
        <w:rPr>
          <w:rFonts w:hint="eastAsia"/>
        </w:rPr>
        <w:t>依相关</w:t>
      </w:r>
      <w:proofErr w:type="gramEnd"/>
      <w:r>
        <w:rPr>
          <w:rFonts w:hint="eastAsia"/>
        </w:rPr>
        <w:t>评分准则内容作重点扣分处理。（重点参数“▲”共</w:t>
      </w:r>
      <w:r>
        <w:rPr>
          <w:rFonts w:hint="eastAsia"/>
        </w:rPr>
        <w:t>4</w:t>
      </w:r>
      <w:r>
        <w:rPr>
          <w:rFonts w:hint="eastAsia"/>
        </w:rPr>
        <w:t>个）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）涉及区间的参数，除特别注明以外，产品参数区间不完全包含招标要求的均视为负偏离。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>）招标技术要求出现“不少于”“不低于”“不大于”“不超过”“至少”“至多”要求的，均包含本数，“大于”“小于”“低于”“超过”不含本数。</w:t>
      </w:r>
    </w:p>
    <w:p w:rsidR="00A570AF" w:rsidRDefault="00A570AF" w:rsidP="00A570AF">
      <w:r>
        <w:t xml:space="preserve"> 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功能要求：用于白内障手术、青光眼手术等术中观察。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、镜体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1.1</w:t>
      </w:r>
      <w:r>
        <w:rPr>
          <w:rFonts w:hint="eastAsia"/>
        </w:rPr>
        <w:t>光学系统：全部复消色差光学系统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lastRenderedPageBreak/>
        <w:t>1.2</w:t>
      </w:r>
      <w:r>
        <w:rPr>
          <w:rFonts w:hint="eastAsia"/>
        </w:rPr>
        <w:t>电动连续变倍系统，</w:t>
      </w:r>
      <w:proofErr w:type="gramStart"/>
      <w:r>
        <w:rPr>
          <w:rFonts w:hint="eastAsia"/>
        </w:rPr>
        <w:t>带复消</w:t>
      </w:r>
      <w:proofErr w:type="gramEnd"/>
      <w:r>
        <w:rPr>
          <w:rFonts w:hint="eastAsia"/>
        </w:rPr>
        <w:t>色差光学器件，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6</w:t>
      </w:r>
      <w:r>
        <w:rPr>
          <w:rFonts w:hint="eastAsia"/>
        </w:rPr>
        <w:t>连续变倍比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 xml:space="preserve">1.3 </w:t>
      </w:r>
      <w:r>
        <w:rPr>
          <w:rFonts w:hint="eastAsia"/>
        </w:rPr>
        <w:t>主刀目镜：</w:t>
      </w:r>
      <w:r>
        <w:rPr>
          <w:rFonts w:hint="eastAsia"/>
        </w:rPr>
        <w:t>0-180</w:t>
      </w:r>
      <w:r>
        <w:rPr>
          <w:rFonts w:hint="eastAsia"/>
        </w:rPr>
        <w:t>°倾斜角可调双目镜筒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1.4</w:t>
      </w:r>
      <w:r>
        <w:rPr>
          <w:rFonts w:hint="eastAsia"/>
        </w:rPr>
        <w:t>目镜屈光补偿：</w:t>
      </w:r>
      <w:r>
        <w:rPr>
          <w:rFonts w:hint="eastAsia"/>
        </w:rPr>
        <w:t>-8D</w:t>
      </w:r>
      <w:r>
        <w:rPr>
          <w:rFonts w:hint="eastAsia"/>
        </w:rPr>
        <w:t>到</w:t>
      </w:r>
      <w:r>
        <w:rPr>
          <w:rFonts w:hint="eastAsia"/>
        </w:rPr>
        <w:t>+5D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1.5</w:t>
      </w:r>
      <w:r>
        <w:rPr>
          <w:rFonts w:hint="eastAsia"/>
        </w:rPr>
        <w:t>调焦：电动调焦，范围≥</w:t>
      </w:r>
      <w:r>
        <w:rPr>
          <w:rFonts w:hint="eastAsia"/>
        </w:rPr>
        <w:t>50mm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1.6</w:t>
      </w:r>
      <w:r>
        <w:rPr>
          <w:rFonts w:hint="eastAsia"/>
        </w:rPr>
        <w:t>助手镜系统具有独立调焦、变倍系统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XY</w:t>
      </w:r>
      <w:r>
        <w:rPr>
          <w:rFonts w:hint="eastAsia"/>
        </w:rPr>
        <w:t>水平移动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2.1</w:t>
      </w:r>
      <w:r>
        <w:rPr>
          <w:rFonts w:hint="eastAsia"/>
        </w:rPr>
        <w:t>平移范围：≥</w:t>
      </w:r>
      <w:r>
        <w:rPr>
          <w:rFonts w:hint="eastAsia"/>
        </w:rPr>
        <w:t>60mmX60mm</w:t>
      </w:r>
      <w:r>
        <w:rPr>
          <w:rFonts w:hint="eastAsia"/>
        </w:rPr>
        <w:t>，并具有自动复位功能。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智能待机：显微镜进入待机位置，可自动关闭光源，重新进入工作位置可自动启动照明系统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、照明系统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3.1</w:t>
      </w:r>
      <w:r>
        <w:rPr>
          <w:rFonts w:hint="eastAsia"/>
        </w:rPr>
        <w:t>光源：</w:t>
      </w:r>
      <w:r>
        <w:rPr>
          <w:rFonts w:hint="eastAsia"/>
        </w:rPr>
        <w:t>LED</w:t>
      </w:r>
      <w:r>
        <w:rPr>
          <w:rFonts w:hint="eastAsia"/>
        </w:rPr>
        <w:t>照明光源；超长寿命：≥</w:t>
      </w:r>
      <w:r>
        <w:rPr>
          <w:rFonts w:hint="eastAsia"/>
        </w:rPr>
        <w:t>50000</w:t>
      </w:r>
      <w:r>
        <w:rPr>
          <w:rFonts w:hint="eastAsia"/>
        </w:rPr>
        <w:t>小时，色温约</w:t>
      </w:r>
      <w:r>
        <w:rPr>
          <w:rFonts w:hint="eastAsia"/>
        </w:rPr>
        <w:t>4500 K</w:t>
      </w:r>
      <w:r>
        <w:rPr>
          <w:rFonts w:hint="eastAsia"/>
        </w:rPr>
        <w:t>（±</w:t>
      </w:r>
      <w:r>
        <w:rPr>
          <w:rFonts w:hint="eastAsia"/>
        </w:rPr>
        <w:t xml:space="preserve"> 500 K</w:t>
      </w:r>
      <w:r>
        <w:rPr>
          <w:rFonts w:hint="eastAsia"/>
        </w:rPr>
        <w:t>）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▲</w:t>
      </w:r>
      <w:r>
        <w:rPr>
          <w:rFonts w:hint="eastAsia"/>
        </w:rPr>
        <w:t>3.2</w:t>
      </w:r>
      <w:r>
        <w:rPr>
          <w:rFonts w:hint="eastAsia"/>
        </w:rPr>
        <w:t>照明方式：白内障手术照明技术，</w:t>
      </w:r>
      <w:r>
        <w:rPr>
          <w:rFonts w:hint="eastAsia"/>
        </w:rPr>
        <w:t>2</w:t>
      </w:r>
      <w:r>
        <w:rPr>
          <w:rFonts w:hint="eastAsia"/>
        </w:rPr>
        <w:t>度照明：提供高明亮、高对比的红光反射；</w:t>
      </w:r>
      <w:r>
        <w:rPr>
          <w:rFonts w:hint="eastAsia"/>
        </w:rPr>
        <w:t>6</w:t>
      </w:r>
      <w:r>
        <w:rPr>
          <w:rFonts w:hint="eastAsia"/>
        </w:rPr>
        <w:t>度照明：提供更具立体感的视野照明；</w:t>
      </w:r>
      <w:r>
        <w:rPr>
          <w:rFonts w:hint="eastAsia"/>
        </w:rPr>
        <w:t>6</w:t>
      </w:r>
      <w:r>
        <w:rPr>
          <w:rFonts w:hint="eastAsia"/>
        </w:rPr>
        <w:t>度照明自动配比连续可调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3.3</w:t>
      </w:r>
      <w:r>
        <w:rPr>
          <w:rFonts w:hint="eastAsia"/>
        </w:rPr>
        <w:t>备用光源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、滤光片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4.1</w:t>
      </w:r>
      <w:r>
        <w:rPr>
          <w:rFonts w:hint="eastAsia"/>
        </w:rPr>
        <w:t>滤光片：视网膜保护滤光片（蓝光滤波片）、卤素灯</w:t>
      </w:r>
      <w:r>
        <w:rPr>
          <w:rFonts w:hint="eastAsia"/>
        </w:rPr>
        <w:t>-</w:t>
      </w:r>
      <w:r>
        <w:rPr>
          <w:rFonts w:hint="eastAsia"/>
        </w:rPr>
        <w:t>模式滤光片、</w:t>
      </w:r>
      <w:r>
        <w:rPr>
          <w:rFonts w:hint="eastAsia"/>
        </w:rPr>
        <w:t>CRI</w:t>
      </w:r>
      <w:r>
        <w:rPr>
          <w:rFonts w:hint="eastAsia"/>
        </w:rPr>
        <w:t>自然光滤光片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、脚踏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 xml:space="preserve">5.1 </w:t>
      </w:r>
      <w:r>
        <w:rPr>
          <w:rFonts w:hint="eastAsia"/>
        </w:rPr>
        <w:t>多功能防水脚踏</w:t>
      </w:r>
    </w:p>
    <w:p w:rsidR="00A570AF" w:rsidRDefault="00A570AF" w:rsidP="00A570AF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、支架系统</w:t>
      </w:r>
    </w:p>
    <w:p w:rsidR="00CA6E48" w:rsidRDefault="00A570AF" w:rsidP="00A570AF">
      <w:r>
        <w:rPr>
          <w:rFonts w:hint="eastAsia"/>
        </w:rPr>
        <w:t>6.1</w:t>
      </w:r>
      <w:r>
        <w:rPr>
          <w:rFonts w:hint="eastAsia"/>
        </w:rPr>
        <w:t>支架系统：落地式支架</w:t>
      </w:r>
    </w:p>
    <w:sectPr w:rsidR="00CA6E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70AF"/>
    <w:rsid w:val="00A570AF"/>
    <w:rsid w:val="00CA6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ZOS</dc:creator>
  <cp:keywords/>
  <dc:description/>
  <cp:lastModifiedBy>ZOS</cp:lastModifiedBy>
  <cp:revision>3</cp:revision>
  <dcterms:created xsi:type="dcterms:W3CDTF">2023-05-10T06:06:00Z</dcterms:created>
  <dcterms:modified xsi:type="dcterms:W3CDTF">2023-05-10T06:06:00Z</dcterms:modified>
</cp:coreProperties>
</file>